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6450C" w14:textId="2806FF02" w:rsidR="00ED047E" w:rsidRPr="006515C3" w:rsidRDefault="00ED047E" w:rsidP="0079285E">
      <w:pPr>
        <w:jc w:val="center"/>
        <w:rPr>
          <w:b/>
          <w:bCs/>
          <w:sz w:val="36"/>
          <w:szCs w:val="36"/>
        </w:rPr>
      </w:pPr>
      <w:r w:rsidRPr="006515C3">
        <w:rPr>
          <w:b/>
          <w:bCs/>
          <w:sz w:val="36"/>
          <w:szCs w:val="36"/>
        </w:rPr>
        <w:t>A Case of Severe Insulin Resistance</w:t>
      </w:r>
    </w:p>
    <w:p w14:paraId="5672B6E1" w14:textId="1FC58ED5" w:rsidR="00ED047E" w:rsidRDefault="00ED047E" w:rsidP="0079285E">
      <w:pPr>
        <w:jc w:val="center"/>
      </w:pPr>
      <w:r>
        <w:t>By Melanie Lenahan</w:t>
      </w:r>
      <w:r w:rsidRPr="000F6881">
        <w:rPr>
          <w:vertAlign w:val="superscript"/>
        </w:rPr>
        <w:t>1</w:t>
      </w:r>
      <w:r>
        <w:t>, Shuchismita Dutta</w:t>
      </w:r>
      <w:r w:rsidRPr="000F6881">
        <w:rPr>
          <w:vertAlign w:val="superscript"/>
        </w:rPr>
        <w:t>2</w:t>
      </w:r>
      <w:r>
        <w:t>*</w:t>
      </w:r>
    </w:p>
    <w:p w14:paraId="09DEA7A3" w14:textId="77777777" w:rsidR="00ED047E" w:rsidRDefault="00ED047E" w:rsidP="00712FE8">
      <w:pPr>
        <w:jc w:val="both"/>
      </w:pPr>
    </w:p>
    <w:p w14:paraId="3DD1E025" w14:textId="33ACE77E" w:rsidR="00ED047E" w:rsidRPr="002F3FDB" w:rsidRDefault="00ED047E" w:rsidP="00712FE8">
      <w:pPr>
        <w:jc w:val="both"/>
      </w:pPr>
      <w:r w:rsidRPr="00ED047E">
        <w:rPr>
          <w:vertAlign w:val="superscript"/>
        </w:rPr>
        <w:t>1</w:t>
      </w:r>
      <w:r w:rsidRPr="00ED047E">
        <w:t>Science and Engineering, Raritan Valley Community College, Branchburg, NJ</w:t>
      </w:r>
      <w:r>
        <w:t xml:space="preserve"> </w:t>
      </w:r>
    </w:p>
    <w:p w14:paraId="3790D3AB" w14:textId="37DC1EAF" w:rsidR="00ED047E" w:rsidRDefault="00ED047E" w:rsidP="00712FE8">
      <w:pPr>
        <w:jc w:val="both"/>
      </w:pPr>
      <w:r>
        <w:rPr>
          <w:vertAlign w:val="superscript"/>
        </w:rPr>
        <w:t>2</w:t>
      </w:r>
      <w:r>
        <w:t xml:space="preserve">Institute </w:t>
      </w:r>
      <w:r w:rsidR="0079285E">
        <w:t>for</w:t>
      </w:r>
      <w:r>
        <w:t xml:space="preserve"> Quantitative Biomedicine, Rutgers University, Piscataway NJ </w:t>
      </w:r>
    </w:p>
    <w:p w14:paraId="4A1513FF" w14:textId="77777777" w:rsidR="00ED047E" w:rsidRDefault="00ED047E" w:rsidP="00712FE8">
      <w:pPr>
        <w:jc w:val="both"/>
      </w:pPr>
      <w:r>
        <w:t>*contact author: sdutta@rcsb.rutgers.edu</w:t>
      </w:r>
    </w:p>
    <w:p w14:paraId="5CDEA15C" w14:textId="77777777" w:rsidR="0079285E" w:rsidRDefault="0079285E" w:rsidP="00712FE8">
      <w:pPr>
        <w:jc w:val="both"/>
      </w:pPr>
    </w:p>
    <w:p w14:paraId="2F4A63F1" w14:textId="15E35EB1" w:rsidR="00733D3C" w:rsidRDefault="00733D3C" w:rsidP="00733D3C">
      <w:pPr>
        <w:rPr>
          <w:b/>
        </w:rPr>
      </w:pPr>
      <w:r>
        <w:rPr>
          <w:b/>
        </w:rPr>
        <w:t xml:space="preserve">Preparation: </w:t>
      </w:r>
      <w:r>
        <w:t>“Megan, Jade, and Joanna”</w:t>
      </w:r>
    </w:p>
    <w:p w14:paraId="280051AF" w14:textId="358873DB" w:rsidR="00733D3C" w:rsidRDefault="00733D3C" w:rsidP="00733D3C">
      <w:pPr>
        <w:jc w:val="both"/>
        <w:rPr>
          <w:rStyle w:val="normaltextrun"/>
          <w:rFonts w:cstheme="minorHAnsi"/>
        </w:rPr>
      </w:pPr>
      <w:r>
        <w:rPr>
          <w:rFonts w:cstheme="minorHAnsi"/>
        </w:rPr>
        <w:t xml:space="preserve">As </w:t>
      </w:r>
      <w:r w:rsidRPr="0066719C">
        <w:rPr>
          <w:rFonts w:cstheme="minorHAnsi"/>
        </w:rPr>
        <w:t>homework and prior to the case discussion in class,</w:t>
      </w:r>
      <w:r w:rsidRPr="0066719C">
        <w:rPr>
          <w:rStyle w:val="normaltextrun"/>
          <w:rFonts w:cstheme="minorHAnsi"/>
        </w:rPr>
        <w:t xml:space="preserve"> get acquainted with the case</w:t>
      </w:r>
      <w:r>
        <w:rPr>
          <w:rStyle w:val="normaltextrun"/>
          <w:rFonts w:cstheme="minorHAnsi"/>
        </w:rPr>
        <w:t>.</w:t>
      </w:r>
    </w:p>
    <w:p w14:paraId="351AA287" w14:textId="5B6E5ED3" w:rsidR="0079285E" w:rsidRPr="00733D3C" w:rsidRDefault="0079285E" w:rsidP="0079285E">
      <w:pPr>
        <w:pStyle w:val="ListParagraph"/>
        <w:numPr>
          <w:ilvl w:val="0"/>
          <w:numId w:val="14"/>
        </w:numPr>
        <w:jc w:val="both"/>
        <w:rPr>
          <w:b/>
          <w:bCs/>
        </w:rPr>
      </w:pPr>
      <w:r>
        <w:t>Read the following s</w:t>
      </w:r>
      <w:r w:rsidR="00380BCC">
        <w:t xml:space="preserve">tory </w:t>
      </w:r>
      <w:r w:rsidR="00733D3C">
        <w:t xml:space="preserve">as an introduction to the context and </w:t>
      </w:r>
      <w:r>
        <w:t>to ge</w:t>
      </w:r>
      <w:r w:rsidR="00380BCC">
        <w:t>t</w:t>
      </w:r>
      <w:r>
        <w:t xml:space="preserve"> started on this case.</w:t>
      </w:r>
    </w:p>
    <w:p w14:paraId="68AC4D34" w14:textId="672A32C0" w:rsidR="0079285E" w:rsidRPr="0079285E" w:rsidRDefault="0079285E" w:rsidP="00712FE8">
      <w:pPr>
        <w:jc w:val="both"/>
      </w:pPr>
      <w:r>
        <w:t>------------------------------------</w:t>
      </w:r>
    </w:p>
    <w:p w14:paraId="7E75D52D" w14:textId="16B955B6" w:rsidR="00D63839" w:rsidRDefault="00311B2B" w:rsidP="00D63839">
      <w:pPr>
        <w:ind w:firstLine="720"/>
        <w:jc w:val="both"/>
      </w:pPr>
      <w:r>
        <w:t xml:space="preserve">Jade </w:t>
      </w:r>
      <w:r w:rsidR="00296558">
        <w:t xml:space="preserve">and </w:t>
      </w:r>
      <w:r w:rsidR="00E45570">
        <w:t>Megan</w:t>
      </w:r>
      <w:r w:rsidR="00296558">
        <w:t xml:space="preserve"> have been</w:t>
      </w:r>
      <w:r>
        <w:t xml:space="preserve"> best friends since second grade. </w:t>
      </w:r>
      <w:r w:rsidR="00D538AC">
        <w:t xml:space="preserve">While in school </w:t>
      </w:r>
      <w:r w:rsidR="00E45570">
        <w:t>they</w:t>
      </w:r>
      <w:r w:rsidR="00296558">
        <w:t xml:space="preserve"> </w:t>
      </w:r>
      <w:r>
        <w:t>spent a lot of time in each other’s homes</w:t>
      </w:r>
      <w:r w:rsidR="00FD3D84">
        <w:t>.</w:t>
      </w:r>
      <w:r>
        <w:t xml:space="preserve"> Jade’s older sister, Joanna</w:t>
      </w:r>
      <w:r w:rsidR="00CB5B84">
        <w:t xml:space="preserve"> or Jo</w:t>
      </w:r>
      <w:r>
        <w:t xml:space="preserve">, was </w:t>
      </w:r>
      <w:r w:rsidR="00E45570">
        <w:t>thei</w:t>
      </w:r>
      <w:r w:rsidR="00296558">
        <w:t>r</w:t>
      </w:r>
      <w:r>
        <w:t xml:space="preserve"> favorite go-to person – for </w:t>
      </w:r>
      <w:r w:rsidR="003E24E0">
        <w:t xml:space="preserve">help with school projects, </w:t>
      </w:r>
      <w:r>
        <w:t xml:space="preserve">personal advice, </w:t>
      </w:r>
      <w:r w:rsidR="003E24E0">
        <w:t xml:space="preserve">teenage troubles, </w:t>
      </w:r>
      <w:r>
        <w:t xml:space="preserve">and so much more. </w:t>
      </w:r>
      <w:r w:rsidR="00380BCC">
        <w:t>A few years ago, Jo got married and now lives with her husband and little baby girl</w:t>
      </w:r>
      <w:r w:rsidR="0078277A">
        <w:t xml:space="preserve"> in Texas</w:t>
      </w:r>
      <w:r w:rsidR="00380BCC">
        <w:t xml:space="preserve">. </w:t>
      </w:r>
      <w:r w:rsidR="00296558">
        <w:t xml:space="preserve">Currently </w:t>
      </w:r>
      <w:r w:rsidR="00E45570">
        <w:t>the three of them</w:t>
      </w:r>
      <w:r w:rsidR="00F769F3">
        <w:t xml:space="preserve"> </w:t>
      </w:r>
      <w:r w:rsidR="00E45570">
        <w:t>live</w:t>
      </w:r>
      <w:r w:rsidR="002D07CF">
        <w:t xml:space="preserve"> </w:t>
      </w:r>
      <w:r w:rsidR="00F769F3">
        <w:t xml:space="preserve">in different cities </w:t>
      </w:r>
      <w:r w:rsidR="00E45570">
        <w:t>–</w:t>
      </w:r>
      <w:r w:rsidR="00F769F3">
        <w:t xml:space="preserve"> </w:t>
      </w:r>
      <w:r w:rsidR="00E45570">
        <w:t xml:space="preserve">Megan is </w:t>
      </w:r>
      <w:r w:rsidR="00D538AC">
        <w:t xml:space="preserve">in </w:t>
      </w:r>
      <w:r w:rsidR="00733D3C">
        <w:t>Massachusetts</w:t>
      </w:r>
      <w:r w:rsidR="00FD3D84">
        <w:t>,</w:t>
      </w:r>
      <w:r w:rsidR="00D538AC">
        <w:t xml:space="preserve"> </w:t>
      </w:r>
      <w:r w:rsidR="00733D3C">
        <w:t>studying in Boston College</w:t>
      </w:r>
      <w:r w:rsidR="00D63839">
        <w:t xml:space="preserve">, </w:t>
      </w:r>
      <w:r w:rsidR="00E45570">
        <w:t xml:space="preserve">majoring in </w:t>
      </w:r>
      <w:r w:rsidR="00FD3D84">
        <w:t>B</w:t>
      </w:r>
      <w:r w:rsidR="00E45570">
        <w:t>iochemistry</w:t>
      </w:r>
      <w:r w:rsidR="000101D9">
        <w:t xml:space="preserve">; </w:t>
      </w:r>
      <w:r w:rsidR="00296558">
        <w:t xml:space="preserve">Jade is </w:t>
      </w:r>
      <w:r w:rsidR="00FD3D84">
        <w:t xml:space="preserve">in </w:t>
      </w:r>
      <w:r w:rsidR="00D63839">
        <w:t xml:space="preserve">California </w:t>
      </w:r>
      <w:r w:rsidR="00296558">
        <w:t xml:space="preserve">studying </w:t>
      </w:r>
      <w:r w:rsidR="00D63839">
        <w:t xml:space="preserve">in Los Angeles College of Music </w:t>
      </w:r>
      <w:r w:rsidR="00D538AC">
        <w:t>to become a pianist</w:t>
      </w:r>
      <w:r w:rsidR="000101D9">
        <w:t>;</w:t>
      </w:r>
      <w:r w:rsidR="00D538AC">
        <w:t xml:space="preserve"> and</w:t>
      </w:r>
      <w:r w:rsidR="00296558">
        <w:t xml:space="preserve"> </w:t>
      </w:r>
      <w:r w:rsidR="002D07CF">
        <w:t>Jo</w:t>
      </w:r>
      <w:r w:rsidR="00296558">
        <w:t xml:space="preserve"> is </w:t>
      </w:r>
      <w:r w:rsidR="00D538AC">
        <w:t xml:space="preserve">a </w:t>
      </w:r>
      <w:r w:rsidR="002D07CF">
        <w:t xml:space="preserve">nurse </w:t>
      </w:r>
      <w:r w:rsidR="00E45570">
        <w:t>practitioner</w:t>
      </w:r>
      <w:r w:rsidR="00FD3D84">
        <w:t xml:space="preserve"> in </w:t>
      </w:r>
      <w:r w:rsidR="00D63839">
        <w:t>Austin</w:t>
      </w:r>
      <w:r w:rsidR="00D538AC">
        <w:t>.</w:t>
      </w:r>
      <w:r w:rsidR="00E45570">
        <w:t xml:space="preserve"> </w:t>
      </w:r>
      <w:r w:rsidR="00D63839">
        <w:t xml:space="preserve">Even though they live over 2600 miles away from each other Megan and Jade still keep in touch.  </w:t>
      </w:r>
    </w:p>
    <w:p w14:paraId="1DF84DEC" w14:textId="595CE363" w:rsidR="00F769F3" w:rsidRDefault="003800EF" w:rsidP="00712FE8">
      <w:pPr>
        <w:ind w:firstLine="720"/>
        <w:jc w:val="both"/>
      </w:pPr>
      <w:r>
        <w:t>Last month,</w:t>
      </w:r>
      <w:r w:rsidR="00296558">
        <w:t xml:space="preserve"> Jade called </w:t>
      </w:r>
      <w:r w:rsidR="00E45570">
        <w:t>Megan</w:t>
      </w:r>
      <w:r w:rsidR="00296558">
        <w:t xml:space="preserve"> </w:t>
      </w:r>
      <w:r>
        <w:t xml:space="preserve">on a Sunday </w:t>
      </w:r>
      <w:r w:rsidR="000101D9">
        <w:t xml:space="preserve">afternoon </w:t>
      </w:r>
      <w:r w:rsidR="005C5B3F">
        <w:t xml:space="preserve">and anxiously said </w:t>
      </w:r>
      <w:r w:rsidR="00296558">
        <w:t>– “Do you know Jo told me that she was recently diagnosed with Diabetes</w:t>
      </w:r>
      <w:r w:rsidR="000101D9">
        <w:t>, something about insulin resistance or something</w:t>
      </w:r>
      <w:r w:rsidR="00296558">
        <w:t xml:space="preserve">?” “She is </w:t>
      </w:r>
      <w:r w:rsidR="000101D9">
        <w:t xml:space="preserve">just 32, </w:t>
      </w:r>
      <w:r w:rsidR="00296558">
        <w:t>not obese</w:t>
      </w:r>
      <w:r w:rsidR="00F769F3">
        <w:t>, you know,</w:t>
      </w:r>
      <w:r w:rsidR="00296558">
        <w:t xml:space="preserve"> and is very particular about what she eats and stuff”</w:t>
      </w:r>
      <w:r>
        <w:t>.</w:t>
      </w:r>
      <w:r w:rsidR="00296558">
        <w:t xml:space="preserve"> </w:t>
      </w:r>
      <w:r w:rsidR="00E45570">
        <w:t>Megan</w:t>
      </w:r>
      <w:r w:rsidR="00F769F3">
        <w:t xml:space="preserve"> </w:t>
      </w:r>
      <w:r>
        <w:t xml:space="preserve">sensed that Jade was worried. She </w:t>
      </w:r>
      <w:r w:rsidR="00F769F3">
        <w:t xml:space="preserve">knew </w:t>
      </w:r>
      <w:r w:rsidR="00296558">
        <w:t>Jade’s mom</w:t>
      </w:r>
      <w:r w:rsidR="00F769F3">
        <w:t xml:space="preserve"> and </w:t>
      </w:r>
      <w:r w:rsidR="0078277A">
        <w:t xml:space="preserve">maternal </w:t>
      </w:r>
      <w:r w:rsidR="00F769F3">
        <w:t>grandma</w:t>
      </w:r>
      <w:r w:rsidR="00296558">
        <w:t xml:space="preserve"> had </w:t>
      </w:r>
      <w:r>
        <w:t xml:space="preserve">been diagnosed with </w:t>
      </w:r>
      <w:r w:rsidR="00296558">
        <w:t>diabetes</w:t>
      </w:r>
      <w:r>
        <w:t xml:space="preserve"> in their thirties too</w:t>
      </w:r>
      <w:r w:rsidR="00F769F3">
        <w:t xml:space="preserve">, so </w:t>
      </w:r>
      <w:r w:rsidR="00E45570">
        <w:t xml:space="preserve">she </w:t>
      </w:r>
      <w:r>
        <w:t>wondered if</w:t>
      </w:r>
      <w:r w:rsidR="00F769F3">
        <w:t xml:space="preserve"> Jade was worrying </w:t>
      </w:r>
      <w:r>
        <w:t xml:space="preserve">about </w:t>
      </w:r>
      <w:r w:rsidR="00296558">
        <w:t>develop</w:t>
      </w:r>
      <w:r w:rsidR="00481C01">
        <w:t>ing</w:t>
      </w:r>
      <w:r w:rsidR="00296558">
        <w:t xml:space="preserve"> </w:t>
      </w:r>
      <w:r w:rsidR="00F769F3">
        <w:t>diabetes</w:t>
      </w:r>
      <w:r>
        <w:t xml:space="preserve"> herself</w:t>
      </w:r>
      <w:r w:rsidR="00F769F3">
        <w:t xml:space="preserve">. </w:t>
      </w:r>
      <w:r w:rsidR="00B862A9">
        <w:t xml:space="preserve">A little later Jade mentioned ““Jo even said that she got tested and confirmed that it is not </w:t>
      </w:r>
      <w:r w:rsidR="00CB5B84">
        <w:t xml:space="preserve">a </w:t>
      </w:r>
      <w:r w:rsidR="00B862A9">
        <w:t xml:space="preserve">MODY, do you know what that is?” Megan didn’t know but said she would find out. </w:t>
      </w:r>
      <w:r w:rsidR="00E45570">
        <w:t>Th</w:t>
      </w:r>
      <w:r>
        <w:t xml:space="preserve">at </w:t>
      </w:r>
      <w:r w:rsidR="000101D9">
        <w:t>afternoon</w:t>
      </w:r>
      <w:r>
        <w:t xml:space="preserve"> th</w:t>
      </w:r>
      <w:r w:rsidR="00E45570">
        <w:t>ey</w:t>
      </w:r>
      <w:r w:rsidR="00F769F3">
        <w:t xml:space="preserve"> talked </w:t>
      </w:r>
      <w:r w:rsidR="00481C01">
        <w:t xml:space="preserve">on the phone </w:t>
      </w:r>
      <w:r w:rsidR="00F769F3">
        <w:t xml:space="preserve">for an hour about </w:t>
      </w:r>
      <w:r w:rsidR="007B19FD">
        <w:t xml:space="preserve">family history, </w:t>
      </w:r>
      <w:r w:rsidR="00F769F3">
        <w:t xml:space="preserve">food, obesity, and diabetes. </w:t>
      </w:r>
      <w:r w:rsidR="007B19FD">
        <w:t>By the time</w:t>
      </w:r>
      <w:r w:rsidR="00F769F3">
        <w:t xml:space="preserve"> </w:t>
      </w:r>
      <w:r w:rsidR="00E45570">
        <w:t>Jad</w:t>
      </w:r>
      <w:r w:rsidR="00F769F3">
        <w:t xml:space="preserve">e hung up, </w:t>
      </w:r>
      <w:r w:rsidR="00E45570">
        <w:t>Megan</w:t>
      </w:r>
      <w:r w:rsidR="00F769F3">
        <w:t xml:space="preserve"> was</w:t>
      </w:r>
      <w:r w:rsidR="007B19FD">
        <w:t xml:space="preserve"> seriously thinking</w:t>
      </w:r>
      <w:r w:rsidR="00F769F3">
        <w:t xml:space="preserve"> about Jade’s </w:t>
      </w:r>
      <w:r w:rsidR="00D538AC">
        <w:t>chances of getting</w:t>
      </w:r>
      <w:r>
        <w:t xml:space="preserve"> diabetes</w:t>
      </w:r>
      <w:r w:rsidR="00481C01">
        <w:t>, and for tha</w:t>
      </w:r>
      <w:r w:rsidR="000101D9">
        <w:t>t</w:t>
      </w:r>
      <w:r w:rsidR="00481C01">
        <w:t xml:space="preserve"> matter, Joanna’s </w:t>
      </w:r>
      <w:r w:rsidR="00380BCC">
        <w:t>baby girl</w:t>
      </w:r>
      <w:r w:rsidR="00481C01">
        <w:t xml:space="preserve"> too.</w:t>
      </w:r>
    </w:p>
    <w:p w14:paraId="5E7F5272" w14:textId="411FE40A" w:rsidR="003800EF" w:rsidRDefault="00481C01" w:rsidP="00712FE8">
      <w:pPr>
        <w:ind w:firstLine="720"/>
        <w:jc w:val="both"/>
      </w:pPr>
      <w:r>
        <w:t>The n</w:t>
      </w:r>
      <w:r w:rsidR="003800EF">
        <w:t xml:space="preserve">ext morning </w:t>
      </w:r>
      <w:r w:rsidR="00E45570">
        <w:t>Megan</w:t>
      </w:r>
      <w:r w:rsidR="007B19FD">
        <w:t xml:space="preserve"> </w:t>
      </w:r>
      <w:r w:rsidR="00347A14">
        <w:t xml:space="preserve">decided she wanted to </w:t>
      </w:r>
      <w:r w:rsidR="00572D01">
        <w:t xml:space="preserve">learn </w:t>
      </w:r>
      <w:r w:rsidR="00B862A9">
        <w:t xml:space="preserve">more </w:t>
      </w:r>
      <w:r w:rsidR="00572D01">
        <w:t xml:space="preserve">about </w:t>
      </w:r>
      <w:r w:rsidR="003800EF">
        <w:t>d</w:t>
      </w:r>
      <w:r w:rsidR="005C5B3F">
        <w:t xml:space="preserve">iabetes </w:t>
      </w:r>
      <w:r w:rsidR="00B862A9">
        <w:t xml:space="preserve">and MODY. </w:t>
      </w:r>
      <w:r w:rsidR="0078277A">
        <w:t xml:space="preserve">During her </w:t>
      </w:r>
      <w:r w:rsidR="00347A14">
        <w:t xml:space="preserve">“Intro to Research” course </w:t>
      </w:r>
      <w:r w:rsidR="0078277A">
        <w:t xml:space="preserve">Megan had learned about PubMed, a free online search engine for scientific literature on biological and biomedical topics with links to access their abstracts and full articles. </w:t>
      </w:r>
      <w:r w:rsidR="00CD502D">
        <w:t xml:space="preserve">She </w:t>
      </w:r>
      <w:r w:rsidR="00347A14">
        <w:t>started searching online to see if I could find anything that could help her</w:t>
      </w:r>
      <w:r w:rsidR="00CD502D">
        <w:t xml:space="preserve"> understand if </w:t>
      </w:r>
      <w:r w:rsidR="00CB5B84">
        <w:t xml:space="preserve">and how </w:t>
      </w:r>
      <w:r w:rsidR="00CD502D">
        <w:t>diabetes could indeed be inherited. Megan</w:t>
      </w:r>
      <w:r w:rsidR="003800EF">
        <w:t xml:space="preserve"> </w:t>
      </w:r>
      <w:r w:rsidR="00CB5B84">
        <w:t xml:space="preserve">found out that </w:t>
      </w:r>
      <w:r w:rsidRPr="00481C01">
        <w:t xml:space="preserve">Maturity Onset Diabetes of the Young </w:t>
      </w:r>
      <w:r>
        <w:t>(MODY)</w:t>
      </w:r>
      <w:r w:rsidR="004A37C7">
        <w:t xml:space="preserve"> </w:t>
      </w:r>
      <w:r w:rsidR="00CB5B84">
        <w:t xml:space="preserve">was caused by mutations in specific genes that can lead to diabetes. Then she remembered that Jo’s test results for MODYs was negative. </w:t>
      </w:r>
      <w:r w:rsidR="000101D9">
        <w:t xml:space="preserve">Megan wanted to learn more about insulin </w:t>
      </w:r>
      <w:r w:rsidR="004A37C7">
        <w:t xml:space="preserve">resistance. One particular paper that really caught her attention </w:t>
      </w:r>
      <w:r w:rsidR="000101D9">
        <w:t xml:space="preserve">was </w:t>
      </w:r>
      <w:r w:rsidR="005C5B3F">
        <w:t xml:space="preserve">titled “A Family with Severe Insulin Resistance and Diabetes Due to a Mutation in AKT2”. </w:t>
      </w:r>
      <w:r w:rsidR="000101D9">
        <w:t>T</w:t>
      </w:r>
      <w:r w:rsidR="00CD502D">
        <w:t xml:space="preserve">he </w:t>
      </w:r>
      <w:r w:rsidR="004A37C7">
        <w:t xml:space="preserve">family tree shown in the paper </w:t>
      </w:r>
      <w:r w:rsidR="003800EF">
        <w:t xml:space="preserve">seemed very </w:t>
      </w:r>
      <w:r w:rsidR="00CD502D">
        <w:t xml:space="preserve">much </w:t>
      </w:r>
      <w:r w:rsidR="003800EF">
        <w:t xml:space="preserve">like Jade’s family, so </w:t>
      </w:r>
      <w:r w:rsidR="000101D9">
        <w:t>she became curious and opened the paper to read it in detail.</w:t>
      </w:r>
    </w:p>
    <w:p w14:paraId="78CDFB93" w14:textId="744B0705" w:rsidR="003D683A" w:rsidRDefault="0079285E" w:rsidP="00712FE8">
      <w:pPr>
        <w:jc w:val="both"/>
      </w:pPr>
      <w:r>
        <w:t>------------------------------------</w:t>
      </w:r>
    </w:p>
    <w:p w14:paraId="1C88AF5A" w14:textId="7D250326" w:rsidR="00380BCC" w:rsidRDefault="00380BCC" w:rsidP="00712FE8">
      <w:pPr>
        <w:jc w:val="both"/>
      </w:pPr>
    </w:p>
    <w:p w14:paraId="0A3B2E75" w14:textId="77777777" w:rsidR="00E75FF5" w:rsidRDefault="00E75FF5" w:rsidP="00E75FF5">
      <w:pPr>
        <w:jc w:val="both"/>
        <w:rPr>
          <w:color w:val="000000" w:themeColor="text1"/>
        </w:rPr>
      </w:pPr>
    </w:p>
    <w:p w14:paraId="109802A8" w14:textId="77777777" w:rsidR="00E75FF5" w:rsidRPr="00F67A79" w:rsidRDefault="00E75FF5" w:rsidP="00E75FF5">
      <w:pPr>
        <w:jc w:val="both"/>
        <w:rPr>
          <w:i/>
          <w:iCs/>
        </w:rPr>
      </w:pPr>
      <w:r w:rsidRPr="00F67A79">
        <w:rPr>
          <w:i/>
          <w:iCs/>
        </w:rPr>
        <w:lastRenderedPageBreak/>
        <w:t>The Familial Connection</w:t>
      </w:r>
    </w:p>
    <w:p w14:paraId="7E5150DC" w14:textId="77777777" w:rsidR="00E75FF5" w:rsidRDefault="00E75FF5" w:rsidP="00E75FF5">
      <w:pPr>
        <w:jc w:val="both"/>
        <w:rPr>
          <w:color w:val="000000" w:themeColor="text1"/>
        </w:rPr>
      </w:pPr>
    </w:p>
    <w:p w14:paraId="091A0872" w14:textId="1B71F85A" w:rsidR="00E75FF5" w:rsidRDefault="00E75FF5" w:rsidP="00E75FF5">
      <w:pPr>
        <w:jc w:val="both"/>
        <w:rPr>
          <w:color w:val="000000" w:themeColor="text1"/>
        </w:rPr>
      </w:pPr>
      <w:r>
        <w:rPr>
          <w:color w:val="000000" w:themeColor="text1"/>
        </w:rPr>
        <w:t>Q1. Draw a pedigree tree for Jade and Joanna’s family with currently known information about diabetes in the family.</w:t>
      </w:r>
    </w:p>
    <w:p w14:paraId="4A4E7BD6" w14:textId="67022310" w:rsidR="0079285E" w:rsidRDefault="0079285E" w:rsidP="00712FE8">
      <w:pPr>
        <w:jc w:val="both"/>
        <w:rPr>
          <w:color w:val="0432FF"/>
        </w:rPr>
      </w:pPr>
    </w:p>
    <w:p w14:paraId="580815AC" w14:textId="493440CC" w:rsidR="00F97514" w:rsidRDefault="00F97514" w:rsidP="00712FE8">
      <w:pPr>
        <w:jc w:val="both"/>
        <w:rPr>
          <w:color w:val="0432FF"/>
        </w:rPr>
      </w:pPr>
    </w:p>
    <w:p w14:paraId="74A6BFBA" w14:textId="3C1638CF" w:rsidR="00F97514" w:rsidRDefault="00F97514" w:rsidP="00712FE8">
      <w:pPr>
        <w:jc w:val="both"/>
        <w:rPr>
          <w:color w:val="0432FF"/>
        </w:rPr>
      </w:pPr>
    </w:p>
    <w:p w14:paraId="3B8E28F4" w14:textId="57C5E49E" w:rsidR="00F97514" w:rsidRDefault="00F97514" w:rsidP="00712FE8">
      <w:pPr>
        <w:jc w:val="both"/>
        <w:rPr>
          <w:color w:val="0432FF"/>
        </w:rPr>
      </w:pPr>
    </w:p>
    <w:p w14:paraId="5DE06247" w14:textId="042738AE" w:rsidR="00F97514" w:rsidRDefault="00F97514" w:rsidP="00712FE8">
      <w:pPr>
        <w:jc w:val="both"/>
        <w:rPr>
          <w:color w:val="0432FF"/>
        </w:rPr>
      </w:pPr>
    </w:p>
    <w:p w14:paraId="6FB61A7D" w14:textId="38231EDA" w:rsidR="00F97514" w:rsidRDefault="00F97514" w:rsidP="00712FE8">
      <w:pPr>
        <w:jc w:val="both"/>
        <w:rPr>
          <w:color w:val="0432FF"/>
        </w:rPr>
      </w:pPr>
    </w:p>
    <w:p w14:paraId="36636B56" w14:textId="1F19896D" w:rsidR="00F97514" w:rsidRDefault="00F97514" w:rsidP="00712FE8">
      <w:pPr>
        <w:jc w:val="both"/>
        <w:rPr>
          <w:color w:val="0432FF"/>
        </w:rPr>
      </w:pPr>
    </w:p>
    <w:p w14:paraId="31B9E381" w14:textId="43599B96" w:rsidR="00F97514" w:rsidRDefault="00F97514" w:rsidP="00712FE8">
      <w:pPr>
        <w:jc w:val="both"/>
        <w:rPr>
          <w:color w:val="0432FF"/>
        </w:rPr>
      </w:pPr>
    </w:p>
    <w:p w14:paraId="5FB2AD85" w14:textId="64B7B3F6" w:rsidR="00F97514" w:rsidRDefault="00F97514" w:rsidP="00712FE8">
      <w:pPr>
        <w:jc w:val="both"/>
        <w:rPr>
          <w:color w:val="0432FF"/>
        </w:rPr>
      </w:pPr>
    </w:p>
    <w:p w14:paraId="767FCCBD" w14:textId="1FDE6FD7" w:rsidR="00F97514" w:rsidRDefault="00F97514" w:rsidP="00712FE8">
      <w:pPr>
        <w:jc w:val="both"/>
        <w:rPr>
          <w:color w:val="0432FF"/>
        </w:rPr>
      </w:pPr>
    </w:p>
    <w:p w14:paraId="33754447" w14:textId="34C921F9" w:rsidR="00F97514" w:rsidRDefault="00F97514" w:rsidP="00712FE8">
      <w:pPr>
        <w:jc w:val="both"/>
        <w:rPr>
          <w:color w:val="0432FF"/>
        </w:rPr>
      </w:pPr>
    </w:p>
    <w:p w14:paraId="2329208E" w14:textId="7BD2ABEB" w:rsidR="00F97514" w:rsidRDefault="00F97514" w:rsidP="00712FE8">
      <w:pPr>
        <w:jc w:val="both"/>
        <w:rPr>
          <w:color w:val="0432FF"/>
        </w:rPr>
      </w:pPr>
    </w:p>
    <w:p w14:paraId="5C1A4962" w14:textId="777E2DE8" w:rsidR="00F97514" w:rsidRDefault="00F97514" w:rsidP="00712FE8">
      <w:pPr>
        <w:jc w:val="both"/>
        <w:rPr>
          <w:color w:val="0432FF"/>
        </w:rPr>
      </w:pPr>
    </w:p>
    <w:p w14:paraId="3EB42068" w14:textId="1F4C0AD4" w:rsidR="00F97514" w:rsidRDefault="00F97514" w:rsidP="00712FE8">
      <w:pPr>
        <w:jc w:val="both"/>
        <w:rPr>
          <w:color w:val="0432FF"/>
        </w:rPr>
      </w:pPr>
    </w:p>
    <w:p w14:paraId="434820B6" w14:textId="411BBAB6" w:rsidR="00F97514" w:rsidRDefault="00F97514" w:rsidP="00712FE8">
      <w:pPr>
        <w:jc w:val="both"/>
        <w:rPr>
          <w:color w:val="0432FF"/>
        </w:rPr>
      </w:pPr>
    </w:p>
    <w:p w14:paraId="5FD6B4BA" w14:textId="4AE030E4" w:rsidR="00F97514" w:rsidRDefault="00F97514" w:rsidP="00712FE8">
      <w:pPr>
        <w:jc w:val="both"/>
        <w:rPr>
          <w:color w:val="0432FF"/>
        </w:rPr>
      </w:pPr>
    </w:p>
    <w:p w14:paraId="15C07532" w14:textId="135CB4E4" w:rsidR="00F97514" w:rsidRDefault="00F97514" w:rsidP="00712FE8">
      <w:pPr>
        <w:jc w:val="both"/>
        <w:rPr>
          <w:color w:val="0432FF"/>
        </w:rPr>
      </w:pPr>
    </w:p>
    <w:p w14:paraId="66944B5E" w14:textId="621C4C5C" w:rsidR="00F97514" w:rsidRDefault="00F97514" w:rsidP="00712FE8">
      <w:pPr>
        <w:jc w:val="both"/>
        <w:rPr>
          <w:color w:val="0432FF"/>
        </w:rPr>
      </w:pPr>
    </w:p>
    <w:p w14:paraId="72AA3EE2" w14:textId="77777777" w:rsidR="00F97514" w:rsidRDefault="00F97514" w:rsidP="00712FE8">
      <w:pPr>
        <w:jc w:val="both"/>
      </w:pPr>
    </w:p>
    <w:p w14:paraId="6665C3CA" w14:textId="5F9BE91A" w:rsidR="003800EF" w:rsidRDefault="00330215" w:rsidP="00712FE8">
      <w:pPr>
        <w:pStyle w:val="ListParagraph"/>
        <w:numPr>
          <w:ilvl w:val="0"/>
          <w:numId w:val="14"/>
        </w:numPr>
        <w:jc w:val="both"/>
      </w:pPr>
      <w:r>
        <w:t xml:space="preserve">Read the abstract of the paper </w:t>
      </w:r>
      <w:r w:rsidR="004060E1">
        <w:t>(</w:t>
      </w:r>
      <w:hyperlink r:id="rId7" w:history="1">
        <w:r w:rsidR="004060E1" w:rsidRPr="006B288B">
          <w:rPr>
            <w:rStyle w:val="Hyperlink"/>
          </w:rPr>
          <w:t>https://</w:t>
        </w:r>
        <w:r w:rsidR="004060E1" w:rsidRPr="006B288B">
          <w:rPr>
            <w:rStyle w:val="Hyperlink"/>
            <w:i/>
            <w:iCs/>
          </w:rPr>
          <w:t>doi</w:t>
        </w:r>
        <w:r w:rsidR="004060E1" w:rsidRPr="006B288B">
          <w:rPr>
            <w:rStyle w:val="Hyperlink"/>
          </w:rPr>
          <w:t>.org/</w:t>
        </w:r>
        <w:r w:rsidR="004060E1" w:rsidRPr="006B288B">
          <w:rPr>
            <w:rStyle w:val="Hyperlink"/>
            <w:i/>
            <w:iCs/>
          </w:rPr>
          <w:t>10.1126</w:t>
        </w:r>
        <w:r w:rsidR="004060E1" w:rsidRPr="006B288B">
          <w:rPr>
            <w:rStyle w:val="Hyperlink"/>
          </w:rPr>
          <w:t>/</w:t>
        </w:r>
        <w:r w:rsidR="004060E1" w:rsidRPr="006B288B">
          <w:rPr>
            <w:rStyle w:val="Hyperlink"/>
            <w:i/>
            <w:iCs/>
          </w:rPr>
          <w:t>science</w:t>
        </w:r>
        <w:r w:rsidR="004060E1" w:rsidRPr="006B288B">
          <w:rPr>
            <w:rStyle w:val="Hyperlink"/>
          </w:rPr>
          <w:t>.</w:t>
        </w:r>
        <w:r w:rsidR="004060E1" w:rsidRPr="006B288B">
          <w:rPr>
            <w:rStyle w:val="Hyperlink"/>
            <w:i/>
            <w:iCs/>
          </w:rPr>
          <w:t>1096706</w:t>
        </w:r>
      </w:hyperlink>
      <w:r w:rsidR="004060E1">
        <w:t xml:space="preserve">) </w:t>
      </w:r>
      <w:r>
        <w:t xml:space="preserve">that Megan found and let us join her in understanding what the paper described. </w:t>
      </w:r>
    </w:p>
    <w:p w14:paraId="7B4A72E5" w14:textId="77777777" w:rsidR="00E75FF5" w:rsidRDefault="00E75FF5" w:rsidP="00E75FF5">
      <w:pPr>
        <w:jc w:val="both"/>
      </w:pPr>
    </w:p>
    <w:p w14:paraId="0DC4952F" w14:textId="748ABCAA" w:rsidR="008376C4" w:rsidRDefault="00F67A79" w:rsidP="00F67A79">
      <w:pPr>
        <w:jc w:val="both"/>
      </w:pPr>
      <w:r>
        <w:t>The paper describes the case of a</w:t>
      </w:r>
      <w:r w:rsidRPr="00F67A79">
        <w:t xml:space="preserve"> nonobese 34-year-old female who developed diabetes at 30 years of age. The proband, her</w:t>
      </w:r>
      <w:r>
        <w:t xml:space="preserve"> </w:t>
      </w:r>
      <w:r w:rsidRPr="00F67A79">
        <w:t>nonobese mother, her maternal grandmother,</w:t>
      </w:r>
      <w:r>
        <w:t xml:space="preserve"> </w:t>
      </w:r>
      <w:r w:rsidRPr="00F67A79">
        <w:t>and a maternal</w:t>
      </w:r>
      <w:r>
        <w:t xml:space="preserve"> </w:t>
      </w:r>
      <w:r w:rsidRPr="00F67A79">
        <w:t>uncle</w:t>
      </w:r>
      <w:r>
        <w:t xml:space="preserve"> were all affected. </w:t>
      </w:r>
      <w:r w:rsidR="008376C4">
        <w:t xml:space="preserve">The pedigree tree included in the paper shows the inheritance patterns of hyperinsulinemia and diabetes in the proband’s family. </w:t>
      </w:r>
      <w:r w:rsidR="00523F81">
        <w:t xml:space="preserve">Here Proband is the individual/subject who brings a case to attention – e.g., the patient, or person who is being studied. </w:t>
      </w:r>
      <w:r w:rsidR="008376C4">
        <w:t xml:space="preserve">Examine the figure </w:t>
      </w:r>
      <w:r w:rsidR="00712FE8">
        <w:t>1D in the Geo</w:t>
      </w:r>
      <w:r w:rsidR="0079285E">
        <w:t>r</w:t>
      </w:r>
      <w:r w:rsidR="00712FE8">
        <w:t xml:space="preserve">ge et al., 2004 paper (also </w:t>
      </w:r>
      <w:r w:rsidR="008376C4">
        <w:t xml:space="preserve">shown below for your convenience) and answer the following questions. </w:t>
      </w:r>
    </w:p>
    <w:p w14:paraId="47DAED22" w14:textId="77777777" w:rsidR="00712FE8" w:rsidRDefault="00712FE8" w:rsidP="00712FE8">
      <w:pPr>
        <w:pStyle w:val="ListParagraph"/>
        <w:jc w:val="both"/>
      </w:pPr>
    </w:p>
    <w:p w14:paraId="791A4BB4" w14:textId="152EF754" w:rsidR="00712FE8" w:rsidRDefault="008376C4" w:rsidP="0079285E">
      <w:pPr>
        <w:pStyle w:val="ListParagraph"/>
        <w:jc w:val="both"/>
      </w:pPr>
      <w:r>
        <w:rPr>
          <w:noProof/>
        </w:rPr>
        <w:lastRenderedPageBreak/>
        <w:drawing>
          <wp:inline distT="0" distB="0" distL="0" distR="0" wp14:anchorId="615EAB19" wp14:editId="00D72C16">
            <wp:extent cx="2743200" cy="2203315"/>
            <wp:effectExtent l="12700" t="12700" r="12700" b="6985"/>
            <wp:docPr id="7" name="Picture 7" descr="A map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12-08 at 5.04.44 PM.png"/>
                    <pic:cNvPicPr/>
                  </pic:nvPicPr>
                  <pic:blipFill>
                    <a:blip r:embed="rId8">
                      <a:extLst>
                        <a:ext uri="{28A0092B-C50C-407E-A947-70E740481C1C}">
                          <a14:useLocalDpi xmlns:a14="http://schemas.microsoft.com/office/drawing/2010/main" val="0"/>
                        </a:ext>
                      </a:extLst>
                    </a:blip>
                    <a:stretch>
                      <a:fillRect/>
                    </a:stretch>
                  </pic:blipFill>
                  <pic:spPr>
                    <a:xfrm>
                      <a:off x="0" y="0"/>
                      <a:ext cx="2743200" cy="2203315"/>
                    </a:xfrm>
                    <a:prstGeom prst="rect">
                      <a:avLst/>
                    </a:prstGeom>
                    <a:ln>
                      <a:solidFill>
                        <a:schemeClr val="tx1"/>
                      </a:solidFill>
                    </a:ln>
                  </pic:spPr>
                </pic:pic>
              </a:graphicData>
            </a:graphic>
          </wp:inline>
        </w:drawing>
      </w:r>
    </w:p>
    <w:p w14:paraId="11E6C862" w14:textId="34C80952" w:rsidR="008376C4" w:rsidRDefault="008376C4" w:rsidP="00712FE8">
      <w:pPr>
        <w:pStyle w:val="ListParagraph"/>
        <w:jc w:val="both"/>
      </w:pPr>
      <w:r>
        <w:t xml:space="preserve">Figure 1D from George et al., 2004. </w:t>
      </w:r>
    </w:p>
    <w:p w14:paraId="467CB7C8" w14:textId="4BDAA517" w:rsidR="008376C4" w:rsidRDefault="008376C4" w:rsidP="00712FE8">
      <w:pPr>
        <w:pStyle w:val="ListParagraph"/>
        <w:jc w:val="both"/>
      </w:pPr>
    </w:p>
    <w:p w14:paraId="1DFC44BA" w14:textId="0EF0ED31" w:rsidR="008376C4" w:rsidRDefault="008376C4" w:rsidP="00F67A79">
      <w:pPr>
        <w:jc w:val="both"/>
      </w:pPr>
      <w:r>
        <w:t>Q</w:t>
      </w:r>
      <w:r w:rsidR="00E75FF5">
        <w:t>2</w:t>
      </w:r>
      <w:r>
        <w:t xml:space="preserve">. What </w:t>
      </w:r>
      <w:r w:rsidR="00A50297">
        <w:t xml:space="preserve">is </w:t>
      </w:r>
      <w:r>
        <w:t xml:space="preserve">the relationship between hyperinsulinemia and diabetes mellitus in the </w:t>
      </w:r>
      <w:r w:rsidR="00A50297">
        <w:t>three numbered generations [(</w:t>
      </w:r>
      <w:proofErr w:type="spellStart"/>
      <w:r w:rsidR="00A50297">
        <w:t>i</w:t>
      </w:r>
      <w:proofErr w:type="spellEnd"/>
      <w:r w:rsidR="00A50297">
        <w:t xml:space="preserve">), (ii), (iii)] in the </w:t>
      </w:r>
      <w:r>
        <w:t>family tree shown above?</w:t>
      </w:r>
    </w:p>
    <w:p w14:paraId="343DA7E9" w14:textId="083B5FA9" w:rsidR="00E75FF5" w:rsidRDefault="00E75FF5" w:rsidP="00E75FF5">
      <w:pPr>
        <w:jc w:val="both"/>
        <w:rPr>
          <w:color w:val="0432FF"/>
        </w:rPr>
      </w:pPr>
    </w:p>
    <w:p w14:paraId="68D19E19" w14:textId="4CAB1EC4" w:rsidR="00F97514" w:rsidRDefault="00F97514" w:rsidP="00E75FF5">
      <w:pPr>
        <w:jc w:val="both"/>
        <w:rPr>
          <w:color w:val="0432FF"/>
        </w:rPr>
      </w:pPr>
    </w:p>
    <w:p w14:paraId="5BC81E71" w14:textId="77777777" w:rsidR="00F97514" w:rsidRDefault="00F97514" w:rsidP="00E75FF5">
      <w:pPr>
        <w:jc w:val="both"/>
        <w:rPr>
          <w:color w:val="000000" w:themeColor="text1"/>
        </w:rPr>
      </w:pPr>
    </w:p>
    <w:p w14:paraId="7F13651C" w14:textId="29E41971" w:rsidR="00487443" w:rsidRPr="00487443" w:rsidRDefault="00487443" w:rsidP="00E75FF5">
      <w:pPr>
        <w:jc w:val="both"/>
        <w:rPr>
          <w:color w:val="000000" w:themeColor="text1"/>
        </w:rPr>
      </w:pPr>
      <w:r>
        <w:rPr>
          <w:color w:val="000000" w:themeColor="text1"/>
        </w:rPr>
        <w:t xml:space="preserve">Q3. </w:t>
      </w:r>
      <w:r w:rsidR="00E45FAB" w:rsidRPr="00E75FF5">
        <w:rPr>
          <w:color w:val="000000" w:themeColor="text1"/>
        </w:rPr>
        <w:t xml:space="preserve">DNA sequencing of the proband’s genome and </w:t>
      </w:r>
      <w:r w:rsidR="0079285E" w:rsidRPr="00E75FF5">
        <w:rPr>
          <w:color w:val="000000" w:themeColor="text1"/>
        </w:rPr>
        <w:t>selected</w:t>
      </w:r>
      <w:r w:rsidR="00E45FAB" w:rsidRPr="00E75FF5">
        <w:rPr>
          <w:color w:val="000000" w:themeColor="text1"/>
        </w:rPr>
        <w:t xml:space="preserve"> family members revealed a G-to-A mutation in the A</w:t>
      </w:r>
      <w:r>
        <w:rPr>
          <w:color w:val="000000" w:themeColor="text1"/>
        </w:rPr>
        <w:t>KT</w:t>
      </w:r>
      <w:r w:rsidR="00E45FAB" w:rsidRPr="00E75FF5">
        <w:rPr>
          <w:color w:val="000000" w:themeColor="text1"/>
        </w:rPr>
        <w:t>2 gene</w:t>
      </w:r>
      <w:r>
        <w:rPr>
          <w:color w:val="000000" w:themeColor="text1"/>
        </w:rPr>
        <w:t xml:space="preserve">, changing the codon for amino acid 274 from CGC to CAC. </w:t>
      </w:r>
      <w:r>
        <w:t>Consult the genetic code (</w:t>
      </w:r>
      <w:hyperlink r:id="rId9" w:history="1">
        <w:r w:rsidRPr="00FE39CB">
          <w:rPr>
            <w:rStyle w:val="Hyperlink"/>
          </w:rPr>
          <w:t>https://www.genome.gov/genetics-glossary/Genetic-Code</w:t>
        </w:r>
      </w:hyperlink>
      <w:r>
        <w:t xml:space="preserve">) and list what mutation was seen in the proband. </w:t>
      </w:r>
    </w:p>
    <w:p w14:paraId="779706C8" w14:textId="2744BBB4" w:rsidR="00064FD6" w:rsidRDefault="00064FD6" w:rsidP="00E75FF5">
      <w:pPr>
        <w:jc w:val="both"/>
        <w:rPr>
          <w:color w:val="0432FF"/>
        </w:rPr>
      </w:pPr>
    </w:p>
    <w:p w14:paraId="12E1BC63" w14:textId="77777777" w:rsidR="00F97514" w:rsidRDefault="00F97514" w:rsidP="00E75FF5">
      <w:pPr>
        <w:jc w:val="both"/>
      </w:pPr>
    </w:p>
    <w:p w14:paraId="68726F16" w14:textId="25E9D67E" w:rsidR="00487443" w:rsidRDefault="00487443" w:rsidP="00487443">
      <w:r>
        <w:t xml:space="preserve">Q4. Is the mutated residue side chain similar to or different from that found in the native protein? Draw the chemical structure of the side chains of these amino acids and explain in terms of the size and physicochemical properties. </w:t>
      </w:r>
    </w:p>
    <w:p w14:paraId="164690AB" w14:textId="7904ED31" w:rsidR="00487443" w:rsidRDefault="00487443" w:rsidP="00E75FF5">
      <w:pPr>
        <w:jc w:val="both"/>
      </w:pPr>
    </w:p>
    <w:p w14:paraId="4D0C58BA" w14:textId="6DB4AF02" w:rsidR="00F97514" w:rsidRDefault="00F97514" w:rsidP="00E75FF5">
      <w:pPr>
        <w:jc w:val="both"/>
      </w:pPr>
    </w:p>
    <w:p w14:paraId="47AADEF4" w14:textId="013820F8" w:rsidR="00F97514" w:rsidRDefault="00F97514" w:rsidP="00E75FF5">
      <w:pPr>
        <w:jc w:val="both"/>
      </w:pPr>
    </w:p>
    <w:p w14:paraId="615573E7" w14:textId="264C4C66" w:rsidR="00F97514" w:rsidRDefault="00F97514" w:rsidP="00E75FF5">
      <w:pPr>
        <w:jc w:val="both"/>
      </w:pPr>
    </w:p>
    <w:p w14:paraId="581B9E13" w14:textId="368C2182" w:rsidR="00F97514" w:rsidRDefault="00F97514" w:rsidP="00E75FF5">
      <w:pPr>
        <w:jc w:val="both"/>
      </w:pPr>
    </w:p>
    <w:p w14:paraId="38EE5391" w14:textId="2A08A543" w:rsidR="00F97514" w:rsidRDefault="00F97514" w:rsidP="00E75FF5">
      <w:pPr>
        <w:jc w:val="both"/>
      </w:pPr>
    </w:p>
    <w:p w14:paraId="28B8CF09" w14:textId="54EB61FD" w:rsidR="00F97514" w:rsidRDefault="00F97514" w:rsidP="00E75FF5">
      <w:pPr>
        <w:jc w:val="both"/>
      </w:pPr>
    </w:p>
    <w:p w14:paraId="651AF8F4" w14:textId="56CDA4DF" w:rsidR="00F97514" w:rsidRDefault="00F97514" w:rsidP="00E75FF5">
      <w:pPr>
        <w:jc w:val="both"/>
      </w:pPr>
    </w:p>
    <w:p w14:paraId="2A3ADEFF" w14:textId="2F89AA44" w:rsidR="00F97514" w:rsidRDefault="00F97514" w:rsidP="00E75FF5">
      <w:pPr>
        <w:jc w:val="both"/>
      </w:pPr>
    </w:p>
    <w:p w14:paraId="4F55AD12" w14:textId="24DD787D" w:rsidR="00F97514" w:rsidRDefault="00F97514" w:rsidP="00E75FF5">
      <w:pPr>
        <w:jc w:val="both"/>
      </w:pPr>
    </w:p>
    <w:p w14:paraId="5F640AEE" w14:textId="1C043D28" w:rsidR="00F97514" w:rsidRDefault="00F97514" w:rsidP="00E75FF5">
      <w:pPr>
        <w:jc w:val="both"/>
      </w:pPr>
    </w:p>
    <w:p w14:paraId="69AAE233" w14:textId="5BB4A0FB" w:rsidR="00F97514" w:rsidRDefault="00F97514" w:rsidP="00E75FF5">
      <w:pPr>
        <w:jc w:val="both"/>
      </w:pPr>
    </w:p>
    <w:p w14:paraId="3B90B0F3" w14:textId="38E1261B" w:rsidR="00F97514" w:rsidRDefault="00F97514" w:rsidP="00E75FF5">
      <w:pPr>
        <w:jc w:val="both"/>
      </w:pPr>
    </w:p>
    <w:p w14:paraId="307FACC1" w14:textId="2D1344E0" w:rsidR="00F97514" w:rsidRDefault="00F97514" w:rsidP="00E75FF5">
      <w:pPr>
        <w:jc w:val="both"/>
      </w:pPr>
    </w:p>
    <w:p w14:paraId="57461A45" w14:textId="376A9B30" w:rsidR="00F97514" w:rsidRDefault="00F97514" w:rsidP="00E75FF5">
      <w:pPr>
        <w:jc w:val="both"/>
      </w:pPr>
    </w:p>
    <w:p w14:paraId="0FD05D47" w14:textId="77777777" w:rsidR="00F97514" w:rsidRDefault="00F97514" w:rsidP="00E75FF5">
      <w:pPr>
        <w:jc w:val="both"/>
      </w:pPr>
    </w:p>
    <w:sectPr w:rsidR="00F97514" w:rsidSect="0098458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E74C2" w14:textId="77777777" w:rsidR="006449F2" w:rsidRDefault="006449F2" w:rsidP="0079285E">
      <w:r>
        <w:separator/>
      </w:r>
    </w:p>
  </w:endnote>
  <w:endnote w:type="continuationSeparator" w:id="0">
    <w:p w14:paraId="03FB5A41" w14:textId="77777777" w:rsidR="006449F2" w:rsidRDefault="006449F2" w:rsidP="0079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A767B" w14:textId="77777777" w:rsidR="00060EE6" w:rsidRDefault="00060EE6" w:rsidP="00060EE6">
    <w:pPr>
      <w:pStyle w:val="Footer"/>
      <w:jc w:val="center"/>
      <w:rPr>
        <w:sz w:val="20"/>
        <w:szCs w:val="20"/>
      </w:rPr>
    </w:pPr>
    <w:r>
      <w:rPr>
        <w:noProof/>
      </w:rPr>
      <w:drawing>
        <wp:inline distT="0" distB="0" distL="0" distR="0" wp14:anchorId="2949A8EB" wp14:editId="09E1F579">
          <wp:extent cx="548640" cy="2709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45FC43BA" w14:textId="559A78EF" w:rsidR="00060EE6" w:rsidRPr="00060EE6" w:rsidRDefault="00060EE6" w:rsidP="00060EE6">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2019</w:t>
    </w:r>
    <w:r>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87027" w14:textId="77777777" w:rsidR="006449F2" w:rsidRDefault="006449F2" w:rsidP="0079285E">
      <w:r>
        <w:separator/>
      </w:r>
    </w:p>
  </w:footnote>
  <w:footnote w:type="continuationSeparator" w:id="0">
    <w:p w14:paraId="7A9F8AA5" w14:textId="77777777" w:rsidR="006449F2" w:rsidRDefault="006449F2" w:rsidP="00792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F2149" w14:textId="67CFEEF9" w:rsidR="0079285E" w:rsidRDefault="0079285E" w:rsidP="0079285E">
    <w:pPr>
      <w:pStyle w:val="Header"/>
      <w:jc w:val="right"/>
    </w:pPr>
    <w:r>
      <w:t>Severe Insulin Resistance</w:t>
    </w:r>
  </w:p>
  <w:p w14:paraId="2F0FA265" w14:textId="674D3C59" w:rsidR="0079285E" w:rsidRDefault="003558E3" w:rsidP="003558E3">
    <w:pPr>
      <w:pStyle w:val="Header"/>
      <w:jc w:val="right"/>
    </w:pPr>
    <w:r>
      <w:t>Biology/ Cell Biology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20CD"/>
    <w:multiLevelType w:val="hybridMultilevel"/>
    <w:tmpl w:val="1CE4A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BF0229"/>
    <w:multiLevelType w:val="hybridMultilevel"/>
    <w:tmpl w:val="0FD6EF9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F338C"/>
    <w:multiLevelType w:val="hybridMultilevel"/>
    <w:tmpl w:val="4DA2BE62"/>
    <w:lvl w:ilvl="0" w:tplc="04090019">
      <w:start w:val="1"/>
      <w:numFmt w:val="low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32AC"/>
    <w:multiLevelType w:val="hybridMultilevel"/>
    <w:tmpl w:val="CE22AB7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2D3634"/>
    <w:multiLevelType w:val="hybridMultilevel"/>
    <w:tmpl w:val="0C9C1E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2080A"/>
    <w:multiLevelType w:val="hybridMultilevel"/>
    <w:tmpl w:val="3992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2218C"/>
    <w:multiLevelType w:val="hybridMultilevel"/>
    <w:tmpl w:val="A2CABE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74E53"/>
    <w:multiLevelType w:val="hybridMultilevel"/>
    <w:tmpl w:val="47922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8F154F"/>
    <w:multiLevelType w:val="hybridMultilevel"/>
    <w:tmpl w:val="6D3ADA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C40724"/>
    <w:multiLevelType w:val="hybridMultilevel"/>
    <w:tmpl w:val="102847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D6130A"/>
    <w:multiLevelType w:val="hybridMultilevel"/>
    <w:tmpl w:val="1E60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90D42"/>
    <w:multiLevelType w:val="hybridMultilevel"/>
    <w:tmpl w:val="BC02119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682F2BA3"/>
    <w:multiLevelType w:val="hybridMultilevel"/>
    <w:tmpl w:val="A2CABE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14581A"/>
    <w:multiLevelType w:val="hybridMultilevel"/>
    <w:tmpl w:val="8834B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C5639A"/>
    <w:multiLevelType w:val="hybridMultilevel"/>
    <w:tmpl w:val="AA6EB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7"/>
  </w:num>
  <w:num w:numId="4">
    <w:abstractNumId w:val="6"/>
  </w:num>
  <w:num w:numId="5">
    <w:abstractNumId w:val="13"/>
  </w:num>
  <w:num w:numId="6">
    <w:abstractNumId w:val="3"/>
  </w:num>
  <w:num w:numId="7">
    <w:abstractNumId w:val="8"/>
  </w:num>
  <w:num w:numId="8">
    <w:abstractNumId w:val="2"/>
  </w:num>
  <w:num w:numId="9">
    <w:abstractNumId w:val="0"/>
  </w:num>
  <w:num w:numId="10">
    <w:abstractNumId w:val="9"/>
  </w:num>
  <w:num w:numId="11">
    <w:abstractNumId w:val="1"/>
  </w:num>
  <w:num w:numId="12">
    <w:abstractNumId w:val="11"/>
  </w:num>
  <w:num w:numId="13">
    <w:abstractNumId w:val="14"/>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88"/>
    <w:rsid w:val="000101D9"/>
    <w:rsid w:val="00032C22"/>
    <w:rsid w:val="000334DC"/>
    <w:rsid w:val="00041D49"/>
    <w:rsid w:val="00045443"/>
    <w:rsid w:val="00060EE6"/>
    <w:rsid w:val="00064FD6"/>
    <w:rsid w:val="00072F0E"/>
    <w:rsid w:val="00080FCB"/>
    <w:rsid w:val="00082C4F"/>
    <w:rsid w:val="000B72A5"/>
    <w:rsid w:val="000C5BB5"/>
    <w:rsid w:val="000D5CE4"/>
    <w:rsid w:val="000E5597"/>
    <w:rsid w:val="001235B6"/>
    <w:rsid w:val="001243FC"/>
    <w:rsid w:val="001362B3"/>
    <w:rsid w:val="001470F6"/>
    <w:rsid w:val="0018442E"/>
    <w:rsid w:val="00191E1B"/>
    <w:rsid w:val="00194298"/>
    <w:rsid w:val="001A6741"/>
    <w:rsid w:val="001C0DFD"/>
    <w:rsid w:val="001C129F"/>
    <w:rsid w:val="001E1A83"/>
    <w:rsid w:val="001E7E6B"/>
    <w:rsid w:val="001F2873"/>
    <w:rsid w:val="002041C8"/>
    <w:rsid w:val="0020437A"/>
    <w:rsid w:val="00216188"/>
    <w:rsid w:val="00252DBF"/>
    <w:rsid w:val="00256451"/>
    <w:rsid w:val="0026470B"/>
    <w:rsid w:val="002945E5"/>
    <w:rsid w:val="00296558"/>
    <w:rsid w:val="002D07CF"/>
    <w:rsid w:val="002D44AA"/>
    <w:rsid w:val="002E1AE5"/>
    <w:rsid w:val="002F75E9"/>
    <w:rsid w:val="00302FB7"/>
    <w:rsid w:val="003070B4"/>
    <w:rsid w:val="00311B2B"/>
    <w:rsid w:val="0031225F"/>
    <w:rsid w:val="003122F6"/>
    <w:rsid w:val="00330215"/>
    <w:rsid w:val="003352FB"/>
    <w:rsid w:val="00347A14"/>
    <w:rsid w:val="003558E3"/>
    <w:rsid w:val="00366FFE"/>
    <w:rsid w:val="003745E1"/>
    <w:rsid w:val="003800EF"/>
    <w:rsid w:val="00380BCC"/>
    <w:rsid w:val="003C3B09"/>
    <w:rsid w:val="003D683A"/>
    <w:rsid w:val="003E24E0"/>
    <w:rsid w:val="003E4F17"/>
    <w:rsid w:val="003F2663"/>
    <w:rsid w:val="004060E1"/>
    <w:rsid w:val="004174D1"/>
    <w:rsid w:val="00421E6D"/>
    <w:rsid w:val="00432B91"/>
    <w:rsid w:val="004345EF"/>
    <w:rsid w:val="00435E66"/>
    <w:rsid w:val="00457E91"/>
    <w:rsid w:val="00461F92"/>
    <w:rsid w:val="004649DE"/>
    <w:rsid w:val="004728A5"/>
    <w:rsid w:val="00476E1F"/>
    <w:rsid w:val="00481C01"/>
    <w:rsid w:val="00487443"/>
    <w:rsid w:val="004A37C7"/>
    <w:rsid w:val="004A70DA"/>
    <w:rsid w:val="004C2DEE"/>
    <w:rsid w:val="004E0E2B"/>
    <w:rsid w:val="004F3F97"/>
    <w:rsid w:val="004F7E32"/>
    <w:rsid w:val="005023EB"/>
    <w:rsid w:val="00523378"/>
    <w:rsid w:val="00523F81"/>
    <w:rsid w:val="00530C5B"/>
    <w:rsid w:val="00533E5D"/>
    <w:rsid w:val="00535FC3"/>
    <w:rsid w:val="00550C3B"/>
    <w:rsid w:val="005649C9"/>
    <w:rsid w:val="00572D01"/>
    <w:rsid w:val="005816A8"/>
    <w:rsid w:val="005B3036"/>
    <w:rsid w:val="005B4185"/>
    <w:rsid w:val="005B4951"/>
    <w:rsid w:val="005C5B3F"/>
    <w:rsid w:val="00617F85"/>
    <w:rsid w:val="00621F92"/>
    <w:rsid w:val="00624AE6"/>
    <w:rsid w:val="006449F2"/>
    <w:rsid w:val="0065054E"/>
    <w:rsid w:val="00651225"/>
    <w:rsid w:val="006515C3"/>
    <w:rsid w:val="00670BB9"/>
    <w:rsid w:val="00685215"/>
    <w:rsid w:val="006A1C87"/>
    <w:rsid w:val="006A2272"/>
    <w:rsid w:val="006B5EBD"/>
    <w:rsid w:val="006E3059"/>
    <w:rsid w:val="006E6272"/>
    <w:rsid w:val="006F1BC3"/>
    <w:rsid w:val="00712FE8"/>
    <w:rsid w:val="007249FF"/>
    <w:rsid w:val="0073220F"/>
    <w:rsid w:val="0073370A"/>
    <w:rsid w:val="007337C6"/>
    <w:rsid w:val="00733D3C"/>
    <w:rsid w:val="00755276"/>
    <w:rsid w:val="00780770"/>
    <w:rsid w:val="0078277A"/>
    <w:rsid w:val="00790E79"/>
    <w:rsid w:val="0079285E"/>
    <w:rsid w:val="007B19FD"/>
    <w:rsid w:val="007B2CB7"/>
    <w:rsid w:val="007D7BDC"/>
    <w:rsid w:val="007E27C0"/>
    <w:rsid w:val="007F50EE"/>
    <w:rsid w:val="00800595"/>
    <w:rsid w:val="0080643F"/>
    <w:rsid w:val="00820F63"/>
    <w:rsid w:val="00826306"/>
    <w:rsid w:val="00826F7B"/>
    <w:rsid w:val="00830978"/>
    <w:rsid w:val="00836173"/>
    <w:rsid w:val="008376C4"/>
    <w:rsid w:val="00845D5E"/>
    <w:rsid w:val="00856340"/>
    <w:rsid w:val="00857754"/>
    <w:rsid w:val="008A143C"/>
    <w:rsid w:val="008A38DD"/>
    <w:rsid w:val="008A522A"/>
    <w:rsid w:val="008B217C"/>
    <w:rsid w:val="008C6585"/>
    <w:rsid w:val="008D3AB1"/>
    <w:rsid w:val="008D6E64"/>
    <w:rsid w:val="0093254D"/>
    <w:rsid w:val="00973357"/>
    <w:rsid w:val="00976301"/>
    <w:rsid w:val="00984580"/>
    <w:rsid w:val="009A14A3"/>
    <w:rsid w:val="009A6DC1"/>
    <w:rsid w:val="009B293E"/>
    <w:rsid w:val="009C3182"/>
    <w:rsid w:val="009D2365"/>
    <w:rsid w:val="009D7A88"/>
    <w:rsid w:val="009E0FAE"/>
    <w:rsid w:val="009F1902"/>
    <w:rsid w:val="00A079B3"/>
    <w:rsid w:val="00A1664F"/>
    <w:rsid w:val="00A36013"/>
    <w:rsid w:val="00A40EA5"/>
    <w:rsid w:val="00A50297"/>
    <w:rsid w:val="00A56669"/>
    <w:rsid w:val="00A57565"/>
    <w:rsid w:val="00A659C4"/>
    <w:rsid w:val="00A864A7"/>
    <w:rsid w:val="00AA4799"/>
    <w:rsid w:val="00B015E5"/>
    <w:rsid w:val="00B1055F"/>
    <w:rsid w:val="00B11676"/>
    <w:rsid w:val="00B42987"/>
    <w:rsid w:val="00B66164"/>
    <w:rsid w:val="00B71A6E"/>
    <w:rsid w:val="00B77560"/>
    <w:rsid w:val="00B862A9"/>
    <w:rsid w:val="00B946A9"/>
    <w:rsid w:val="00BC195F"/>
    <w:rsid w:val="00BD2F23"/>
    <w:rsid w:val="00C04628"/>
    <w:rsid w:val="00C1693D"/>
    <w:rsid w:val="00C238C6"/>
    <w:rsid w:val="00C30DD5"/>
    <w:rsid w:val="00C565EF"/>
    <w:rsid w:val="00C65091"/>
    <w:rsid w:val="00C8477D"/>
    <w:rsid w:val="00C87003"/>
    <w:rsid w:val="00C95138"/>
    <w:rsid w:val="00CA2C45"/>
    <w:rsid w:val="00CA5963"/>
    <w:rsid w:val="00CB5B84"/>
    <w:rsid w:val="00CC627B"/>
    <w:rsid w:val="00CD502D"/>
    <w:rsid w:val="00CE027C"/>
    <w:rsid w:val="00CE0BC8"/>
    <w:rsid w:val="00CE1803"/>
    <w:rsid w:val="00CF0260"/>
    <w:rsid w:val="00CF2DB0"/>
    <w:rsid w:val="00D03295"/>
    <w:rsid w:val="00D465CA"/>
    <w:rsid w:val="00D476AD"/>
    <w:rsid w:val="00D538AC"/>
    <w:rsid w:val="00D54DD6"/>
    <w:rsid w:val="00D557B0"/>
    <w:rsid w:val="00D56292"/>
    <w:rsid w:val="00D63839"/>
    <w:rsid w:val="00D758B7"/>
    <w:rsid w:val="00D767CF"/>
    <w:rsid w:val="00D876D6"/>
    <w:rsid w:val="00D91889"/>
    <w:rsid w:val="00D91CB9"/>
    <w:rsid w:val="00D97076"/>
    <w:rsid w:val="00DB369A"/>
    <w:rsid w:val="00DB7DDC"/>
    <w:rsid w:val="00DC2227"/>
    <w:rsid w:val="00DD14A1"/>
    <w:rsid w:val="00DD7F17"/>
    <w:rsid w:val="00DE18C8"/>
    <w:rsid w:val="00DE3F3C"/>
    <w:rsid w:val="00DF695A"/>
    <w:rsid w:val="00E04C1D"/>
    <w:rsid w:val="00E45570"/>
    <w:rsid w:val="00E45FAB"/>
    <w:rsid w:val="00E65C3D"/>
    <w:rsid w:val="00E72D68"/>
    <w:rsid w:val="00E74B88"/>
    <w:rsid w:val="00E75179"/>
    <w:rsid w:val="00E75FF5"/>
    <w:rsid w:val="00E963FC"/>
    <w:rsid w:val="00EC2E4A"/>
    <w:rsid w:val="00ED047E"/>
    <w:rsid w:val="00EE3319"/>
    <w:rsid w:val="00EE3DE9"/>
    <w:rsid w:val="00EE65F0"/>
    <w:rsid w:val="00F031AE"/>
    <w:rsid w:val="00F14918"/>
    <w:rsid w:val="00F331ED"/>
    <w:rsid w:val="00F50546"/>
    <w:rsid w:val="00F55A3F"/>
    <w:rsid w:val="00F67A79"/>
    <w:rsid w:val="00F73B55"/>
    <w:rsid w:val="00F769F3"/>
    <w:rsid w:val="00F97514"/>
    <w:rsid w:val="00FB6DD2"/>
    <w:rsid w:val="00FC7458"/>
    <w:rsid w:val="00FD09B8"/>
    <w:rsid w:val="00FD1CD6"/>
    <w:rsid w:val="00FD3D84"/>
    <w:rsid w:val="00FD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BAB8"/>
  <w14:defaultImageDpi w14:val="32767"/>
  <w15:chartTrackingRefBased/>
  <w15:docId w15:val="{7EEDDF82-BB1B-0A43-AB86-C5E1BF2B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FCB"/>
    <w:rPr>
      <w:color w:val="0563C1" w:themeColor="hyperlink"/>
      <w:u w:val="single"/>
    </w:rPr>
  </w:style>
  <w:style w:type="character" w:styleId="UnresolvedMention">
    <w:name w:val="Unresolved Mention"/>
    <w:basedOn w:val="DefaultParagraphFont"/>
    <w:uiPriority w:val="99"/>
    <w:rsid w:val="00080FCB"/>
    <w:rPr>
      <w:color w:val="605E5C"/>
      <w:shd w:val="clear" w:color="auto" w:fill="E1DFDD"/>
    </w:rPr>
  </w:style>
  <w:style w:type="paragraph" w:styleId="ListParagraph">
    <w:name w:val="List Paragraph"/>
    <w:basedOn w:val="Normal"/>
    <w:uiPriority w:val="34"/>
    <w:qFormat/>
    <w:rsid w:val="008376C4"/>
    <w:pPr>
      <w:ind w:left="720"/>
      <w:contextualSpacing/>
    </w:pPr>
  </w:style>
  <w:style w:type="paragraph" w:styleId="BalloonText">
    <w:name w:val="Balloon Text"/>
    <w:basedOn w:val="Normal"/>
    <w:link w:val="BalloonTextChar"/>
    <w:uiPriority w:val="99"/>
    <w:semiHidden/>
    <w:unhideWhenUsed/>
    <w:rsid w:val="00D876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76D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876D6"/>
    <w:rPr>
      <w:color w:val="954F72" w:themeColor="followedHyperlink"/>
      <w:u w:val="single"/>
    </w:rPr>
  </w:style>
  <w:style w:type="table" w:styleId="TableGrid">
    <w:name w:val="Table Grid"/>
    <w:basedOn w:val="TableNormal"/>
    <w:uiPriority w:val="39"/>
    <w:rsid w:val="00A36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285E"/>
    <w:pPr>
      <w:tabs>
        <w:tab w:val="center" w:pos="4680"/>
        <w:tab w:val="right" w:pos="9360"/>
      </w:tabs>
    </w:pPr>
  </w:style>
  <w:style w:type="character" w:customStyle="1" w:styleId="HeaderChar">
    <w:name w:val="Header Char"/>
    <w:basedOn w:val="DefaultParagraphFont"/>
    <w:link w:val="Header"/>
    <w:uiPriority w:val="99"/>
    <w:rsid w:val="0079285E"/>
  </w:style>
  <w:style w:type="paragraph" w:styleId="Footer">
    <w:name w:val="footer"/>
    <w:basedOn w:val="Normal"/>
    <w:link w:val="FooterChar"/>
    <w:uiPriority w:val="99"/>
    <w:unhideWhenUsed/>
    <w:rsid w:val="0079285E"/>
    <w:pPr>
      <w:tabs>
        <w:tab w:val="center" w:pos="4680"/>
        <w:tab w:val="right" w:pos="9360"/>
      </w:tabs>
    </w:pPr>
  </w:style>
  <w:style w:type="character" w:customStyle="1" w:styleId="FooterChar">
    <w:name w:val="Footer Char"/>
    <w:basedOn w:val="DefaultParagraphFont"/>
    <w:link w:val="Footer"/>
    <w:uiPriority w:val="99"/>
    <w:rsid w:val="0079285E"/>
  </w:style>
  <w:style w:type="character" w:customStyle="1" w:styleId="normaltextrun">
    <w:name w:val="normaltextrun"/>
    <w:basedOn w:val="DefaultParagraphFont"/>
    <w:rsid w:val="00733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90499">
      <w:bodyDiv w:val="1"/>
      <w:marLeft w:val="0"/>
      <w:marRight w:val="0"/>
      <w:marTop w:val="0"/>
      <w:marBottom w:val="0"/>
      <w:divBdr>
        <w:top w:val="none" w:sz="0" w:space="0" w:color="auto"/>
        <w:left w:val="none" w:sz="0" w:space="0" w:color="auto"/>
        <w:bottom w:val="none" w:sz="0" w:space="0" w:color="auto"/>
        <w:right w:val="none" w:sz="0" w:space="0" w:color="auto"/>
      </w:divBdr>
    </w:div>
    <w:div w:id="129641583">
      <w:bodyDiv w:val="1"/>
      <w:marLeft w:val="0"/>
      <w:marRight w:val="0"/>
      <w:marTop w:val="0"/>
      <w:marBottom w:val="0"/>
      <w:divBdr>
        <w:top w:val="none" w:sz="0" w:space="0" w:color="auto"/>
        <w:left w:val="none" w:sz="0" w:space="0" w:color="auto"/>
        <w:bottom w:val="none" w:sz="0" w:space="0" w:color="auto"/>
        <w:right w:val="none" w:sz="0" w:space="0" w:color="auto"/>
      </w:divBdr>
    </w:div>
    <w:div w:id="149754059">
      <w:bodyDiv w:val="1"/>
      <w:marLeft w:val="0"/>
      <w:marRight w:val="0"/>
      <w:marTop w:val="0"/>
      <w:marBottom w:val="0"/>
      <w:divBdr>
        <w:top w:val="none" w:sz="0" w:space="0" w:color="auto"/>
        <w:left w:val="none" w:sz="0" w:space="0" w:color="auto"/>
        <w:bottom w:val="none" w:sz="0" w:space="0" w:color="auto"/>
        <w:right w:val="none" w:sz="0" w:space="0" w:color="auto"/>
      </w:divBdr>
    </w:div>
    <w:div w:id="326788533">
      <w:bodyDiv w:val="1"/>
      <w:marLeft w:val="0"/>
      <w:marRight w:val="0"/>
      <w:marTop w:val="0"/>
      <w:marBottom w:val="0"/>
      <w:divBdr>
        <w:top w:val="none" w:sz="0" w:space="0" w:color="auto"/>
        <w:left w:val="none" w:sz="0" w:space="0" w:color="auto"/>
        <w:bottom w:val="none" w:sz="0" w:space="0" w:color="auto"/>
        <w:right w:val="none" w:sz="0" w:space="0" w:color="auto"/>
      </w:divBdr>
    </w:div>
    <w:div w:id="522398291">
      <w:bodyDiv w:val="1"/>
      <w:marLeft w:val="0"/>
      <w:marRight w:val="0"/>
      <w:marTop w:val="0"/>
      <w:marBottom w:val="0"/>
      <w:divBdr>
        <w:top w:val="none" w:sz="0" w:space="0" w:color="auto"/>
        <w:left w:val="none" w:sz="0" w:space="0" w:color="auto"/>
        <w:bottom w:val="none" w:sz="0" w:space="0" w:color="auto"/>
        <w:right w:val="none" w:sz="0" w:space="0" w:color="auto"/>
      </w:divBdr>
    </w:div>
    <w:div w:id="580915060">
      <w:bodyDiv w:val="1"/>
      <w:marLeft w:val="0"/>
      <w:marRight w:val="0"/>
      <w:marTop w:val="0"/>
      <w:marBottom w:val="0"/>
      <w:divBdr>
        <w:top w:val="none" w:sz="0" w:space="0" w:color="auto"/>
        <w:left w:val="none" w:sz="0" w:space="0" w:color="auto"/>
        <w:bottom w:val="none" w:sz="0" w:space="0" w:color="auto"/>
        <w:right w:val="none" w:sz="0" w:space="0" w:color="auto"/>
      </w:divBdr>
    </w:div>
    <w:div w:id="684786379">
      <w:bodyDiv w:val="1"/>
      <w:marLeft w:val="0"/>
      <w:marRight w:val="0"/>
      <w:marTop w:val="0"/>
      <w:marBottom w:val="0"/>
      <w:divBdr>
        <w:top w:val="none" w:sz="0" w:space="0" w:color="auto"/>
        <w:left w:val="none" w:sz="0" w:space="0" w:color="auto"/>
        <w:bottom w:val="none" w:sz="0" w:space="0" w:color="auto"/>
        <w:right w:val="none" w:sz="0" w:space="0" w:color="auto"/>
      </w:divBdr>
      <w:divsChild>
        <w:div w:id="1327587556">
          <w:marLeft w:val="0"/>
          <w:marRight w:val="0"/>
          <w:marTop w:val="0"/>
          <w:marBottom w:val="0"/>
          <w:divBdr>
            <w:top w:val="none" w:sz="0" w:space="0" w:color="auto"/>
            <w:left w:val="none" w:sz="0" w:space="0" w:color="auto"/>
            <w:bottom w:val="none" w:sz="0" w:space="0" w:color="auto"/>
            <w:right w:val="none" w:sz="0" w:space="0" w:color="auto"/>
          </w:divBdr>
          <w:divsChild>
            <w:div w:id="398291988">
              <w:marLeft w:val="0"/>
              <w:marRight w:val="0"/>
              <w:marTop w:val="0"/>
              <w:marBottom w:val="0"/>
              <w:divBdr>
                <w:top w:val="none" w:sz="0" w:space="0" w:color="auto"/>
                <w:left w:val="none" w:sz="0" w:space="0" w:color="auto"/>
                <w:bottom w:val="none" w:sz="0" w:space="0" w:color="auto"/>
                <w:right w:val="none" w:sz="0" w:space="0" w:color="auto"/>
              </w:divBdr>
              <w:divsChild>
                <w:div w:id="555047579">
                  <w:marLeft w:val="0"/>
                  <w:marRight w:val="0"/>
                  <w:marTop w:val="0"/>
                  <w:marBottom w:val="0"/>
                  <w:divBdr>
                    <w:top w:val="none" w:sz="0" w:space="0" w:color="auto"/>
                    <w:left w:val="none" w:sz="0" w:space="0" w:color="auto"/>
                    <w:bottom w:val="none" w:sz="0" w:space="0" w:color="auto"/>
                    <w:right w:val="none" w:sz="0" w:space="0" w:color="auto"/>
                  </w:divBdr>
                  <w:divsChild>
                    <w:div w:id="11577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07848">
      <w:bodyDiv w:val="1"/>
      <w:marLeft w:val="0"/>
      <w:marRight w:val="0"/>
      <w:marTop w:val="0"/>
      <w:marBottom w:val="0"/>
      <w:divBdr>
        <w:top w:val="none" w:sz="0" w:space="0" w:color="auto"/>
        <w:left w:val="none" w:sz="0" w:space="0" w:color="auto"/>
        <w:bottom w:val="none" w:sz="0" w:space="0" w:color="auto"/>
        <w:right w:val="none" w:sz="0" w:space="0" w:color="auto"/>
      </w:divBdr>
    </w:div>
    <w:div w:id="756167969">
      <w:bodyDiv w:val="1"/>
      <w:marLeft w:val="0"/>
      <w:marRight w:val="0"/>
      <w:marTop w:val="0"/>
      <w:marBottom w:val="0"/>
      <w:divBdr>
        <w:top w:val="none" w:sz="0" w:space="0" w:color="auto"/>
        <w:left w:val="none" w:sz="0" w:space="0" w:color="auto"/>
        <w:bottom w:val="none" w:sz="0" w:space="0" w:color="auto"/>
        <w:right w:val="none" w:sz="0" w:space="0" w:color="auto"/>
      </w:divBdr>
    </w:div>
    <w:div w:id="852260057">
      <w:bodyDiv w:val="1"/>
      <w:marLeft w:val="0"/>
      <w:marRight w:val="0"/>
      <w:marTop w:val="0"/>
      <w:marBottom w:val="0"/>
      <w:divBdr>
        <w:top w:val="none" w:sz="0" w:space="0" w:color="auto"/>
        <w:left w:val="none" w:sz="0" w:space="0" w:color="auto"/>
        <w:bottom w:val="none" w:sz="0" w:space="0" w:color="auto"/>
        <w:right w:val="none" w:sz="0" w:space="0" w:color="auto"/>
      </w:divBdr>
    </w:div>
    <w:div w:id="1401291899">
      <w:bodyDiv w:val="1"/>
      <w:marLeft w:val="0"/>
      <w:marRight w:val="0"/>
      <w:marTop w:val="0"/>
      <w:marBottom w:val="0"/>
      <w:divBdr>
        <w:top w:val="none" w:sz="0" w:space="0" w:color="auto"/>
        <w:left w:val="none" w:sz="0" w:space="0" w:color="auto"/>
        <w:bottom w:val="none" w:sz="0" w:space="0" w:color="auto"/>
        <w:right w:val="none" w:sz="0" w:space="0" w:color="auto"/>
      </w:divBdr>
    </w:div>
    <w:div w:id="1541018116">
      <w:bodyDiv w:val="1"/>
      <w:marLeft w:val="0"/>
      <w:marRight w:val="0"/>
      <w:marTop w:val="0"/>
      <w:marBottom w:val="0"/>
      <w:divBdr>
        <w:top w:val="none" w:sz="0" w:space="0" w:color="auto"/>
        <w:left w:val="none" w:sz="0" w:space="0" w:color="auto"/>
        <w:bottom w:val="none" w:sz="0" w:space="0" w:color="auto"/>
        <w:right w:val="none" w:sz="0" w:space="0" w:color="auto"/>
      </w:divBdr>
    </w:div>
    <w:div w:id="1606384095">
      <w:bodyDiv w:val="1"/>
      <w:marLeft w:val="0"/>
      <w:marRight w:val="0"/>
      <w:marTop w:val="0"/>
      <w:marBottom w:val="0"/>
      <w:divBdr>
        <w:top w:val="none" w:sz="0" w:space="0" w:color="auto"/>
        <w:left w:val="none" w:sz="0" w:space="0" w:color="auto"/>
        <w:bottom w:val="none" w:sz="0" w:space="0" w:color="auto"/>
        <w:right w:val="none" w:sz="0" w:space="0" w:color="auto"/>
      </w:divBdr>
    </w:div>
    <w:div w:id="1651904751">
      <w:bodyDiv w:val="1"/>
      <w:marLeft w:val="0"/>
      <w:marRight w:val="0"/>
      <w:marTop w:val="0"/>
      <w:marBottom w:val="0"/>
      <w:divBdr>
        <w:top w:val="none" w:sz="0" w:space="0" w:color="auto"/>
        <w:left w:val="none" w:sz="0" w:space="0" w:color="auto"/>
        <w:bottom w:val="none" w:sz="0" w:space="0" w:color="auto"/>
        <w:right w:val="none" w:sz="0" w:space="0" w:color="auto"/>
      </w:divBdr>
      <w:divsChild>
        <w:div w:id="1011181414">
          <w:marLeft w:val="240"/>
          <w:marRight w:val="0"/>
          <w:marTop w:val="0"/>
          <w:marBottom w:val="0"/>
          <w:divBdr>
            <w:top w:val="none" w:sz="0" w:space="0" w:color="auto"/>
            <w:left w:val="none" w:sz="0" w:space="0" w:color="auto"/>
            <w:bottom w:val="none" w:sz="0" w:space="0" w:color="auto"/>
            <w:right w:val="none" w:sz="0" w:space="0" w:color="auto"/>
          </w:divBdr>
          <w:divsChild>
            <w:div w:id="14870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12983">
      <w:bodyDiv w:val="1"/>
      <w:marLeft w:val="0"/>
      <w:marRight w:val="0"/>
      <w:marTop w:val="0"/>
      <w:marBottom w:val="0"/>
      <w:divBdr>
        <w:top w:val="none" w:sz="0" w:space="0" w:color="auto"/>
        <w:left w:val="none" w:sz="0" w:space="0" w:color="auto"/>
        <w:bottom w:val="none" w:sz="0" w:space="0" w:color="auto"/>
        <w:right w:val="none" w:sz="0" w:space="0" w:color="auto"/>
      </w:divBdr>
    </w:div>
    <w:div w:id="1751732677">
      <w:bodyDiv w:val="1"/>
      <w:marLeft w:val="0"/>
      <w:marRight w:val="0"/>
      <w:marTop w:val="0"/>
      <w:marBottom w:val="0"/>
      <w:divBdr>
        <w:top w:val="none" w:sz="0" w:space="0" w:color="auto"/>
        <w:left w:val="none" w:sz="0" w:space="0" w:color="auto"/>
        <w:bottom w:val="none" w:sz="0" w:space="0" w:color="auto"/>
        <w:right w:val="none" w:sz="0" w:space="0" w:color="auto"/>
      </w:divBdr>
    </w:div>
    <w:div w:id="1758668051">
      <w:bodyDiv w:val="1"/>
      <w:marLeft w:val="0"/>
      <w:marRight w:val="0"/>
      <w:marTop w:val="0"/>
      <w:marBottom w:val="0"/>
      <w:divBdr>
        <w:top w:val="none" w:sz="0" w:space="0" w:color="auto"/>
        <w:left w:val="none" w:sz="0" w:space="0" w:color="auto"/>
        <w:bottom w:val="none" w:sz="0" w:space="0" w:color="auto"/>
        <w:right w:val="none" w:sz="0" w:space="0" w:color="auto"/>
      </w:divBdr>
    </w:div>
    <w:div w:id="1789011490">
      <w:bodyDiv w:val="1"/>
      <w:marLeft w:val="0"/>
      <w:marRight w:val="0"/>
      <w:marTop w:val="0"/>
      <w:marBottom w:val="0"/>
      <w:divBdr>
        <w:top w:val="none" w:sz="0" w:space="0" w:color="auto"/>
        <w:left w:val="none" w:sz="0" w:space="0" w:color="auto"/>
        <w:bottom w:val="none" w:sz="0" w:space="0" w:color="auto"/>
        <w:right w:val="none" w:sz="0" w:space="0" w:color="auto"/>
      </w:divBdr>
    </w:div>
    <w:div w:id="1824152546">
      <w:bodyDiv w:val="1"/>
      <w:marLeft w:val="0"/>
      <w:marRight w:val="0"/>
      <w:marTop w:val="0"/>
      <w:marBottom w:val="0"/>
      <w:divBdr>
        <w:top w:val="none" w:sz="0" w:space="0" w:color="auto"/>
        <w:left w:val="none" w:sz="0" w:space="0" w:color="auto"/>
        <w:bottom w:val="none" w:sz="0" w:space="0" w:color="auto"/>
        <w:right w:val="none" w:sz="0" w:space="0" w:color="auto"/>
      </w:divBdr>
    </w:div>
    <w:div w:id="1841969282">
      <w:bodyDiv w:val="1"/>
      <w:marLeft w:val="0"/>
      <w:marRight w:val="0"/>
      <w:marTop w:val="0"/>
      <w:marBottom w:val="0"/>
      <w:divBdr>
        <w:top w:val="none" w:sz="0" w:space="0" w:color="auto"/>
        <w:left w:val="none" w:sz="0" w:space="0" w:color="auto"/>
        <w:bottom w:val="none" w:sz="0" w:space="0" w:color="auto"/>
        <w:right w:val="none" w:sz="0" w:space="0" w:color="auto"/>
      </w:divBdr>
    </w:div>
    <w:div w:id="1901013889">
      <w:bodyDiv w:val="1"/>
      <w:marLeft w:val="0"/>
      <w:marRight w:val="0"/>
      <w:marTop w:val="0"/>
      <w:marBottom w:val="0"/>
      <w:divBdr>
        <w:top w:val="none" w:sz="0" w:space="0" w:color="auto"/>
        <w:left w:val="none" w:sz="0" w:space="0" w:color="auto"/>
        <w:bottom w:val="none" w:sz="0" w:space="0" w:color="auto"/>
        <w:right w:val="none" w:sz="0" w:space="0" w:color="auto"/>
      </w:divBdr>
    </w:div>
    <w:div w:id="1929649670">
      <w:bodyDiv w:val="1"/>
      <w:marLeft w:val="0"/>
      <w:marRight w:val="0"/>
      <w:marTop w:val="0"/>
      <w:marBottom w:val="0"/>
      <w:divBdr>
        <w:top w:val="none" w:sz="0" w:space="0" w:color="auto"/>
        <w:left w:val="none" w:sz="0" w:space="0" w:color="auto"/>
        <w:bottom w:val="none" w:sz="0" w:space="0" w:color="auto"/>
        <w:right w:val="none" w:sz="0" w:space="0" w:color="auto"/>
      </w:divBdr>
    </w:div>
    <w:div w:id="199590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126/science.10967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enome.gov/genetics-glossary/Genetic-Co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Shuchismita Dutta</dc:creator>
  <cp:keywords/>
  <dc:description/>
  <cp:lastModifiedBy>Shuchismita Dutta</cp:lastModifiedBy>
  <cp:revision>5</cp:revision>
  <dcterms:created xsi:type="dcterms:W3CDTF">2020-06-28T20:50:00Z</dcterms:created>
  <dcterms:modified xsi:type="dcterms:W3CDTF">2020-06-28T23:16:00Z</dcterms:modified>
</cp:coreProperties>
</file>