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0A6E5" w14:textId="1EE503FD" w:rsidR="0060704E" w:rsidRDefault="0060704E" w:rsidP="0060704E">
      <w:pPr>
        <w:rPr>
          <w:b/>
        </w:rPr>
      </w:pPr>
      <w:r>
        <w:rPr>
          <w:b/>
        </w:rPr>
        <w:t xml:space="preserve">Title: </w:t>
      </w:r>
      <w:r w:rsidRPr="0060704E">
        <w:rPr>
          <w:bCs/>
        </w:rPr>
        <w:t>Happy Blue Baby</w:t>
      </w:r>
    </w:p>
    <w:p w14:paraId="7D825700" w14:textId="52D6CA30" w:rsidR="0060704E" w:rsidRDefault="0060704E" w:rsidP="0000438B">
      <w:pPr>
        <w:rPr>
          <w:bCs/>
        </w:rPr>
      </w:pPr>
    </w:p>
    <w:p w14:paraId="5AE7BDF3" w14:textId="60EF8452" w:rsidR="0000438B" w:rsidRPr="00790ECA" w:rsidRDefault="0060704E" w:rsidP="0000438B">
      <w:pPr>
        <w:rPr>
          <w:b/>
        </w:rPr>
      </w:pPr>
      <w:r w:rsidRPr="0060704E">
        <w:rPr>
          <w:b/>
        </w:rPr>
        <w:t>Author:</w:t>
      </w:r>
      <w:r w:rsidR="00790ECA">
        <w:rPr>
          <w:b/>
        </w:rPr>
        <w:t xml:space="preserve"> </w:t>
      </w:r>
      <w:r w:rsidR="0000438B">
        <w:rPr>
          <w:bCs/>
        </w:rPr>
        <w:t xml:space="preserve">Shuchismita Dutta </w:t>
      </w:r>
      <w:r>
        <w:rPr>
          <w:bCs/>
        </w:rPr>
        <w:t>(</w:t>
      </w:r>
      <w:r w:rsidRPr="00277305">
        <w:rPr>
          <w:rFonts w:ascii="Calibri" w:eastAsia="Calibri" w:hAnsi="Calibri" w:cs="Calibri"/>
          <w:color w:val="000000" w:themeColor="text1"/>
        </w:rPr>
        <w:t>contact author: sdutta@rcsb.rutgers.edu)</w:t>
      </w:r>
    </w:p>
    <w:p w14:paraId="5944FDB4" w14:textId="66FBFDB8" w:rsidR="0060704E" w:rsidRDefault="0060704E">
      <w:pPr>
        <w:rPr>
          <w:b/>
        </w:rPr>
      </w:pPr>
    </w:p>
    <w:p w14:paraId="56CBD3C2" w14:textId="77777777" w:rsidR="00790ECA" w:rsidRPr="00790ECA" w:rsidRDefault="0060704E" w:rsidP="00790ECA">
      <w:pPr>
        <w:jc w:val="both"/>
        <w:rPr>
          <w:rFonts w:ascii="Calibri" w:eastAsia="Calibri" w:hAnsi="Calibri" w:cs="Calibri"/>
          <w:color w:val="000000" w:themeColor="text1"/>
        </w:rPr>
      </w:pPr>
      <w:r w:rsidRPr="00010A29">
        <w:rPr>
          <w:rFonts w:ascii="Calibri" w:eastAsia="Calibri" w:hAnsi="Calibri" w:cs="Calibri"/>
          <w:b/>
          <w:color w:val="000000" w:themeColor="text1"/>
        </w:rPr>
        <w:t>Abstract</w:t>
      </w:r>
      <w:r w:rsidRPr="00277305">
        <w:rPr>
          <w:rFonts w:ascii="Calibri" w:eastAsia="Calibri" w:hAnsi="Calibri" w:cs="Calibri"/>
          <w:color w:val="000000" w:themeColor="text1"/>
        </w:rPr>
        <w:t xml:space="preserve">: </w:t>
      </w:r>
      <w:r w:rsidR="00790ECA" w:rsidRPr="00790ECA">
        <w:rPr>
          <w:rFonts w:ascii="Calibri" w:eastAsia="Calibri" w:hAnsi="Calibri" w:cs="Calibri"/>
          <w:color w:val="000000" w:themeColor="text1"/>
        </w:rPr>
        <w:t>This case explores the reasons for why an otherwise healthy infant turned blue, soon after birth. All tests done in the neonatal intensive care unit were unable to diagnose possible reasons for the cyanosis, so the infant was taken to a specialist. The case begins with reading a local newspaper report and an abstract of the scientific report describing how doctors were able to make a diagnosis. Molecular explorations in the case focus on understanding the structural basis of the cause, heredity, and long-term impact of the rare mutation identified in the infant.</w:t>
      </w:r>
    </w:p>
    <w:p w14:paraId="05633262" w14:textId="77777777" w:rsidR="00790ECA" w:rsidRDefault="00790ECA" w:rsidP="0060704E">
      <w:pPr>
        <w:jc w:val="both"/>
        <w:rPr>
          <w:rFonts w:ascii="Calibri" w:eastAsia="Calibri" w:hAnsi="Calibri" w:cs="Calibri"/>
          <w:color w:val="000000" w:themeColor="text1"/>
        </w:rPr>
      </w:pPr>
    </w:p>
    <w:p w14:paraId="2456478F" w14:textId="5B03069E" w:rsidR="00790ECA" w:rsidRDefault="00790ECA" w:rsidP="00790ECA">
      <w:pPr>
        <w:jc w:val="both"/>
        <w:rPr>
          <w:rFonts w:ascii="Calibri" w:eastAsia="Calibri" w:hAnsi="Calibri" w:cs="Calibri"/>
          <w:color w:val="000000" w:themeColor="text1"/>
        </w:rPr>
      </w:pPr>
      <w:r w:rsidRPr="00790ECA">
        <w:rPr>
          <w:rFonts w:ascii="Calibri" w:eastAsia="Calibri" w:hAnsi="Calibri" w:cs="Calibri"/>
          <w:b/>
          <w:bCs/>
          <w:color w:val="000000" w:themeColor="text1"/>
        </w:rPr>
        <w:t>Learning Objectives</w:t>
      </w:r>
      <w:r w:rsidRPr="00790ECA">
        <w:rPr>
          <w:rFonts w:ascii="Calibri" w:eastAsia="Calibri" w:hAnsi="Calibri" w:cs="Calibri"/>
          <w:color w:val="000000" w:themeColor="text1"/>
        </w:rPr>
        <w:t xml:space="preserve">: The case was developed at the interface of biology and chemistry to enable introductory biology students explore chemical interactions that stabilize the structure and enable functions of biological molecules. There is flexibility in the depth of disciplinary contents covered and the case can even be used to teach advanced students </w:t>
      </w:r>
      <w:r>
        <w:rPr>
          <w:rFonts w:ascii="Calibri" w:eastAsia="Calibri" w:hAnsi="Calibri" w:cs="Calibri"/>
          <w:color w:val="000000" w:themeColor="text1"/>
        </w:rPr>
        <w:t xml:space="preserve">about </w:t>
      </w:r>
      <w:r w:rsidRPr="00790ECA">
        <w:rPr>
          <w:rFonts w:ascii="Calibri" w:eastAsia="Calibri" w:hAnsi="Calibri" w:cs="Calibri"/>
          <w:color w:val="000000" w:themeColor="text1"/>
        </w:rPr>
        <w:t>concepts in biochemistry, such as oxygen binding. By the end of the case, students should develop some basic understanding of biomolecular structure-function relationships.</w:t>
      </w:r>
    </w:p>
    <w:p w14:paraId="773720CE" w14:textId="77777777" w:rsidR="00790ECA" w:rsidRPr="00790ECA" w:rsidRDefault="00790ECA" w:rsidP="00790ECA">
      <w:pPr>
        <w:jc w:val="both"/>
        <w:rPr>
          <w:rFonts w:ascii="Calibri" w:eastAsia="Calibri" w:hAnsi="Calibri" w:cs="Calibri"/>
          <w:color w:val="000000" w:themeColor="text1"/>
        </w:rPr>
      </w:pPr>
    </w:p>
    <w:p w14:paraId="1D03F917" w14:textId="26DA8437" w:rsidR="00790ECA" w:rsidRDefault="00790ECA" w:rsidP="00790ECA">
      <w:pPr>
        <w:jc w:val="both"/>
        <w:rPr>
          <w:rFonts w:ascii="Calibri" w:eastAsia="Calibri" w:hAnsi="Calibri" w:cs="Calibri"/>
          <w:color w:val="000000" w:themeColor="text1"/>
        </w:rPr>
      </w:pPr>
      <w:r w:rsidRPr="00790ECA">
        <w:rPr>
          <w:rFonts w:ascii="Calibri" w:eastAsia="Calibri" w:hAnsi="Calibri" w:cs="Calibri"/>
          <w:b/>
          <w:bCs/>
          <w:color w:val="000000" w:themeColor="text1"/>
        </w:rPr>
        <w:t>Molecules explored</w:t>
      </w:r>
      <w:r w:rsidRPr="00790ECA">
        <w:rPr>
          <w:rFonts w:ascii="Calibri" w:eastAsia="Calibri" w:hAnsi="Calibri" w:cs="Calibri"/>
          <w:color w:val="000000" w:themeColor="text1"/>
        </w:rPr>
        <w:t>: The primary molecule studied in this case is hemoglobin. Visualization and explorations of various hemoglobin structures include those of native, mutant, and variant proteins.</w:t>
      </w:r>
    </w:p>
    <w:p w14:paraId="280EFD23" w14:textId="77777777" w:rsidR="00790ECA" w:rsidRPr="00790ECA" w:rsidRDefault="00790ECA" w:rsidP="00790ECA">
      <w:pPr>
        <w:jc w:val="both"/>
        <w:rPr>
          <w:rFonts w:ascii="Calibri" w:eastAsia="Calibri" w:hAnsi="Calibri" w:cs="Calibri"/>
          <w:color w:val="000000" w:themeColor="text1"/>
        </w:rPr>
      </w:pPr>
    </w:p>
    <w:p w14:paraId="6C415694" w14:textId="23BA7430" w:rsidR="0060704E" w:rsidRDefault="00790ECA" w:rsidP="00790ECA">
      <w:pPr>
        <w:jc w:val="both"/>
        <w:rPr>
          <w:rFonts w:ascii="Calibri" w:eastAsia="Calibri" w:hAnsi="Calibri" w:cs="Calibri"/>
          <w:color w:val="000000" w:themeColor="text1"/>
        </w:rPr>
      </w:pPr>
      <w:r w:rsidRPr="00790ECA">
        <w:rPr>
          <w:rFonts w:ascii="Calibri" w:eastAsia="Calibri" w:hAnsi="Calibri" w:cs="Calibri"/>
          <w:b/>
          <w:bCs/>
          <w:color w:val="000000" w:themeColor="text1"/>
        </w:rPr>
        <w:t>Implementation</w:t>
      </w:r>
      <w:r w:rsidRPr="00790ECA">
        <w:rPr>
          <w:rFonts w:ascii="Calibri" w:eastAsia="Calibri" w:hAnsi="Calibri" w:cs="Calibri"/>
          <w:color w:val="000000" w:themeColor="text1"/>
        </w:rPr>
        <w:t>: The case can be implemented using either a flipped approach and/or through in-class discussions.</w:t>
      </w:r>
    </w:p>
    <w:p w14:paraId="4D990CFC" w14:textId="77777777" w:rsidR="00790ECA" w:rsidRDefault="00790ECA" w:rsidP="0060704E">
      <w:pPr>
        <w:jc w:val="both"/>
        <w:rPr>
          <w:rFonts w:ascii="Calibri" w:eastAsia="Calibri" w:hAnsi="Calibri" w:cs="Calibri"/>
          <w:b/>
          <w:color w:val="000000" w:themeColor="text1"/>
        </w:rPr>
      </w:pPr>
    </w:p>
    <w:p w14:paraId="648ADB7D" w14:textId="268168AA" w:rsidR="0060704E" w:rsidRPr="00790ECA" w:rsidRDefault="0060704E" w:rsidP="0060704E">
      <w:pPr>
        <w:jc w:val="both"/>
        <w:rPr>
          <w:rFonts w:ascii="Calibri" w:eastAsia="Calibri" w:hAnsi="Calibri" w:cs="Calibri"/>
          <w:color w:val="000000" w:themeColor="text1"/>
        </w:rPr>
      </w:pPr>
      <w:r w:rsidRPr="00010A29">
        <w:rPr>
          <w:rFonts w:ascii="Calibri" w:eastAsia="Calibri" w:hAnsi="Calibri" w:cs="Calibri"/>
          <w:b/>
          <w:color w:val="000000" w:themeColor="text1"/>
        </w:rPr>
        <w:t>Subject Headings</w:t>
      </w:r>
      <w:r w:rsidRPr="00277305">
        <w:rPr>
          <w:rFonts w:ascii="Calibri" w:eastAsia="Calibri" w:hAnsi="Calibri" w:cs="Calibri"/>
          <w:color w:val="000000" w:themeColor="text1"/>
        </w:rPr>
        <w:t xml:space="preserve">: Biology (General) </w:t>
      </w:r>
      <w:r w:rsidR="0045375F">
        <w:rPr>
          <w:rFonts w:ascii="Calibri" w:eastAsia="Calibri" w:hAnsi="Calibri" w:cs="Calibri"/>
          <w:color w:val="000000" w:themeColor="text1"/>
        </w:rPr>
        <w:t xml:space="preserve">and </w:t>
      </w:r>
      <w:r w:rsidRPr="00277305">
        <w:rPr>
          <w:rFonts w:ascii="Calibri" w:eastAsia="Calibri" w:hAnsi="Calibri" w:cs="Calibri"/>
          <w:color w:val="000000" w:themeColor="text1"/>
        </w:rPr>
        <w:t>Biochemistry</w:t>
      </w:r>
    </w:p>
    <w:p w14:paraId="17E01170" w14:textId="77777777" w:rsidR="00311616" w:rsidRPr="00311616" w:rsidRDefault="00311616" w:rsidP="00311616">
      <w:pPr>
        <w:jc w:val="both"/>
        <w:rPr>
          <w:rFonts w:ascii="Calibri" w:eastAsia="Calibri" w:hAnsi="Calibri" w:cs="Calibri"/>
          <w:color w:val="000000" w:themeColor="text1"/>
        </w:rPr>
      </w:pPr>
    </w:p>
    <w:p w14:paraId="69400DB8" w14:textId="2A5F9EBE" w:rsidR="0060704E" w:rsidRDefault="0060704E" w:rsidP="0060704E">
      <w:pPr>
        <w:jc w:val="both"/>
        <w:rPr>
          <w:rFonts w:ascii="Calibri" w:eastAsia="Calibri" w:hAnsi="Calibri" w:cs="Calibri"/>
          <w:color w:val="000000" w:themeColor="text1"/>
        </w:rPr>
      </w:pPr>
      <w:r w:rsidRPr="00010A29">
        <w:rPr>
          <w:rFonts w:ascii="Calibri" w:eastAsia="Calibri" w:hAnsi="Calibri" w:cs="Calibri"/>
          <w:b/>
          <w:color w:val="000000" w:themeColor="text1"/>
        </w:rPr>
        <w:t>Keywords</w:t>
      </w:r>
      <w:r w:rsidRPr="00277305">
        <w:rPr>
          <w:rFonts w:ascii="Calibri" w:eastAsia="Calibri" w:hAnsi="Calibri" w:cs="Calibri"/>
          <w:color w:val="000000" w:themeColor="text1"/>
        </w:rPr>
        <w:t xml:space="preserve">: hemoglobin; mutation; </w:t>
      </w:r>
      <w:r w:rsidR="00311616">
        <w:rPr>
          <w:rFonts w:ascii="Calibri" w:eastAsia="Calibri" w:hAnsi="Calibri" w:cs="Calibri"/>
          <w:color w:val="000000" w:themeColor="text1"/>
        </w:rPr>
        <w:t xml:space="preserve">anemia; cyanosis; </w:t>
      </w:r>
      <w:r w:rsidRPr="00277305">
        <w:rPr>
          <w:rFonts w:ascii="Calibri" w:eastAsia="Calibri" w:hAnsi="Calibri" w:cs="Calibri"/>
          <w:color w:val="000000" w:themeColor="text1"/>
        </w:rPr>
        <w:t xml:space="preserve">hydrophobic; </w:t>
      </w:r>
      <w:r>
        <w:rPr>
          <w:rFonts w:ascii="Calibri" w:eastAsia="Calibri" w:hAnsi="Calibri" w:cs="Calibri"/>
          <w:color w:val="000000" w:themeColor="text1"/>
        </w:rPr>
        <w:t>Heme; Oxygen binding</w:t>
      </w:r>
    </w:p>
    <w:p w14:paraId="595B4933" w14:textId="77777777" w:rsidR="0060704E" w:rsidRDefault="0060704E" w:rsidP="0060704E">
      <w:pPr>
        <w:jc w:val="both"/>
        <w:rPr>
          <w:rFonts w:ascii="Calibri" w:eastAsia="Calibri" w:hAnsi="Calibri" w:cs="Calibri"/>
          <w:color w:val="000000" w:themeColor="text1"/>
        </w:rPr>
      </w:pPr>
    </w:p>
    <w:p w14:paraId="00286674" w14:textId="2633C029" w:rsidR="0060704E" w:rsidRPr="00277305" w:rsidRDefault="0060704E" w:rsidP="0060704E">
      <w:pPr>
        <w:jc w:val="both"/>
        <w:rPr>
          <w:rFonts w:ascii="Calibri" w:eastAsia="Calibri" w:hAnsi="Calibri" w:cs="Calibri"/>
          <w:color w:val="000000" w:themeColor="text1"/>
        </w:rPr>
      </w:pPr>
      <w:r w:rsidRPr="00010A29">
        <w:rPr>
          <w:rFonts w:ascii="Calibri" w:eastAsia="Calibri" w:hAnsi="Calibri" w:cs="Calibri"/>
          <w:b/>
          <w:color w:val="000000" w:themeColor="text1"/>
        </w:rPr>
        <w:t>Topical Area</w:t>
      </w:r>
      <w:r w:rsidRPr="00277305">
        <w:rPr>
          <w:rFonts w:ascii="Calibri" w:eastAsia="Calibri" w:hAnsi="Calibri" w:cs="Calibri"/>
          <w:color w:val="000000" w:themeColor="text1"/>
        </w:rPr>
        <w:t>: Scientific method</w:t>
      </w:r>
      <w:r>
        <w:rPr>
          <w:rFonts w:ascii="Calibri" w:eastAsia="Calibri" w:hAnsi="Calibri" w:cs="Calibri"/>
          <w:color w:val="000000" w:themeColor="text1"/>
        </w:rPr>
        <w:t xml:space="preserve">; Molecular structure representation; Visualization </w:t>
      </w:r>
    </w:p>
    <w:p w14:paraId="28EF3022" w14:textId="77777777" w:rsidR="0060704E" w:rsidRDefault="0060704E" w:rsidP="0060704E">
      <w:pPr>
        <w:jc w:val="both"/>
        <w:rPr>
          <w:rFonts w:ascii="Calibri" w:eastAsia="Calibri" w:hAnsi="Calibri" w:cs="Calibri"/>
          <w:color w:val="000000" w:themeColor="text1"/>
        </w:rPr>
      </w:pPr>
    </w:p>
    <w:p w14:paraId="7B164079" w14:textId="761B2321" w:rsidR="0060704E" w:rsidRPr="00277305" w:rsidRDefault="0060704E" w:rsidP="0060704E">
      <w:pPr>
        <w:jc w:val="both"/>
        <w:rPr>
          <w:rFonts w:ascii="Calibri" w:eastAsia="Calibri" w:hAnsi="Calibri" w:cs="Calibri"/>
          <w:color w:val="000000" w:themeColor="text1"/>
        </w:rPr>
      </w:pPr>
      <w:r w:rsidRPr="00010A29">
        <w:rPr>
          <w:rFonts w:ascii="Calibri" w:eastAsia="Calibri" w:hAnsi="Calibri" w:cs="Calibri"/>
          <w:b/>
          <w:color w:val="000000" w:themeColor="text1"/>
        </w:rPr>
        <w:t>Educational Level</w:t>
      </w:r>
      <w:r w:rsidRPr="00277305">
        <w:rPr>
          <w:rFonts w:ascii="Calibri" w:eastAsia="Calibri" w:hAnsi="Calibri" w:cs="Calibri"/>
          <w:color w:val="000000" w:themeColor="text1"/>
        </w:rPr>
        <w:t>: Undergraduate lower division</w:t>
      </w:r>
    </w:p>
    <w:p w14:paraId="1FB44C0F" w14:textId="77777777" w:rsidR="0060704E" w:rsidRDefault="0060704E" w:rsidP="0060704E">
      <w:pPr>
        <w:jc w:val="both"/>
        <w:rPr>
          <w:rFonts w:ascii="Calibri" w:eastAsia="Calibri" w:hAnsi="Calibri" w:cs="Calibri"/>
          <w:color w:val="000000" w:themeColor="text1"/>
        </w:rPr>
      </w:pPr>
    </w:p>
    <w:p w14:paraId="62D696B7" w14:textId="7AED2115" w:rsidR="0060704E" w:rsidRPr="00277305" w:rsidRDefault="0060704E" w:rsidP="0060704E">
      <w:pPr>
        <w:jc w:val="both"/>
        <w:rPr>
          <w:rFonts w:ascii="Calibri" w:eastAsia="Calibri" w:hAnsi="Calibri" w:cs="Calibri"/>
          <w:color w:val="000000" w:themeColor="text1"/>
        </w:rPr>
      </w:pPr>
      <w:r w:rsidRPr="00010A29">
        <w:rPr>
          <w:rFonts w:ascii="Calibri" w:eastAsia="Calibri" w:hAnsi="Calibri" w:cs="Calibri"/>
          <w:b/>
          <w:color w:val="000000" w:themeColor="text1"/>
        </w:rPr>
        <w:t>Formats</w:t>
      </w:r>
      <w:r w:rsidRPr="00277305">
        <w:rPr>
          <w:rFonts w:ascii="Calibri" w:eastAsia="Calibri" w:hAnsi="Calibri" w:cs="Calibri"/>
          <w:color w:val="000000" w:themeColor="text1"/>
        </w:rPr>
        <w:t xml:space="preserve">: </w:t>
      </w:r>
      <w:r w:rsidR="00790ECA">
        <w:rPr>
          <w:rFonts w:ascii="Calibri" w:eastAsia="Calibri" w:hAnsi="Calibri" w:cs="Calibri"/>
          <w:color w:val="000000" w:themeColor="text1"/>
        </w:rPr>
        <w:t>Word file</w:t>
      </w:r>
      <w:r w:rsidRPr="00277305">
        <w:rPr>
          <w:rFonts w:ascii="Calibri" w:eastAsia="Calibri" w:hAnsi="Calibri" w:cs="Calibri"/>
          <w:color w:val="000000" w:themeColor="text1"/>
        </w:rPr>
        <w:t xml:space="preserve"> and Website</w:t>
      </w:r>
    </w:p>
    <w:p w14:paraId="5D60DE51" w14:textId="77777777" w:rsidR="0060704E" w:rsidRDefault="0060704E" w:rsidP="0060704E">
      <w:pPr>
        <w:jc w:val="both"/>
        <w:rPr>
          <w:rFonts w:ascii="Calibri" w:eastAsia="Calibri" w:hAnsi="Calibri" w:cs="Calibri"/>
          <w:color w:val="000000" w:themeColor="text1"/>
        </w:rPr>
      </w:pPr>
    </w:p>
    <w:p w14:paraId="683DC295" w14:textId="7C627022" w:rsidR="0060704E" w:rsidRPr="00790ECA" w:rsidRDefault="0060704E" w:rsidP="0060704E">
      <w:pPr>
        <w:jc w:val="both"/>
        <w:rPr>
          <w:rFonts w:ascii="Calibri" w:eastAsia="Calibri" w:hAnsi="Calibri" w:cs="Calibri"/>
          <w:color w:val="000000" w:themeColor="text1"/>
        </w:rPr>
      </w:pPr>
      <w:r w:rsidRPr="00010A29">
        <w:rPr>
          <w:rFonts w:ascii="Calibri" w:eastAsia="Calibri" w:hAnsi="Calibri" w:cs="Calibri"/>
          <w:b/>
          <w:color w:val="000000" w:themeColor="text1"/>
        </w:rPr>
        <w:t>Type/Method</w:t>
      </w:r>
      <w:r w:rsidRPr="00277305">
        <w:rPr>
          <w:rFonts w:ascii="Calibri" w:eastAsia="Calibri" w:hAnsi="Calibri" w:cs="Calibri"/>
          <w:color w:val="000000" w:themeColor="text1"/>
        </w:rPr>
        <w:t xml:space="preserve">: </w:t>
      </w:r>
      <w:r w:rsidR="0045375F">
        <w:rPr>
          <w:rFonts w:ascii="Calibri" w:eastAsia="Calibri" w:hAnsi="Calibri" w:cs="Calibri"/>
          <w:color w:val="000000" w:themeColor="text1"/>
        </w:rPr>
        <w:t>Direct</w:t>
      </w:r>
      <w:r w:rsidRPr="00277305">
        <w:rPr>
          <w:rFonts w:ascii="Calibri" w:eastAsia="Calibri" w:hAnsi="Calibri" w:cs="Calibri"/>
          <w:color w:val="000000" w:themeColor="text1"/>
        </w:rPr>
        <w:t>ed, Interrupted</w:t>
      </w:r>
    </w:p>
    <w:p w14:paraId="245EC352" w14:textId="77777777" w:rsidR="0060704E" w:rsidRDefault="0060704E" w:rsidP="0060704E">
      <w:pPr>
        <w:jc w:val="both"/>
        <w:rPr>
          <w:rFonts w:ascii="Calibri" w:eastAsia="Calibri" w:hAnsi="Calibri" w:cs="Calibri"/>
          <w:color w:val="000000" w:themeColor="text1"/>
        </w:rPr>
      </w:pPr>
    </w:p>
    <w:p w14:paraId="6277D78F" w14:textId="05ACECF0" w:rsidR="0060704E" w:rsidRPr="00277305" w:rsidRDefault="0060704E" w:rsidP="0060704E">
      <w:pPr>
        <w:jc w:val="both"/>
        <w:rPr>
          <w:rFonts w:ascii="Calibri" w:eastAsia="Calibri" w:hAnsi="Calibri" w:cs="Calibri"/>
          <w:color w:val="000000" w:themeColor="text1"/>
        </w:rPr>
      </w:pPr>
      <w:r w:rsidRPr="00010A29">
        <w:rPr>
          <w:rFonts w:ascii="Calibri" w:eastAsia="Calibri" w:hAnsi="Calibri" w:cs="Calibri"/>
          <w:b/>
          <w:color w:val="000000" w:themeColor="text1"/>
        </w:rPr>
        <w:t>Language</w:t>
      </w:r>
      <w:r w:rsidRPr="00277305">
        <w:rPr>
          <w:rFonts w:ascii="Calibri" w:eastAsia="Calibri" w:hAnsi="Calibri" w:cs="Calibri"/>
          <w:color w:val="000000" w:themeColor="text1"/>
        </w:rPr>
        <w:t>: English</w:t>
      </w:r>
    </w:p>
    <w:p w14:paraId="2A9580B0" w14:textId="77777777" w:rsidR="0060704E" w:rsidRDefault="0060704E" w:rsidP="0060704E">
      <w:pPr>
        <w:jc w:val="both"/>
        <w:rPr>
          <w:rFonts w:ascii="Calibri" w:eastAsia="Calibri" w:hAnsi="Calibri" w:cs="Calibri"/>
          <w:color w:val="000000" w:themeColor="text1"/>
        </w:rPr>
      </w:pPr>
    </w:p>
    <w:p w14:paraId="44769D74" w14:textId="6BB6D9E7" w:rsidR="0060704E" w:rsidRPr="00277305" w:rsidRDefault="0060704E" w:rsidP="0060704E">
      <w:pPr>
        <w:jc w:val="both"/>
        <w:rPr>
          <w:rFonts w:ascii="Calibri" w:eastAsia="Calibri" w:hAnsi="Calibri" w:cs="Calibri"/>
          <w:color w:val="000000" w:themeColor="text1"/>
        </w:rPr>
      </w:pPr>
      <w:r w:rsidRPr="00010A29">
        <w:rPr>
          <w:rFonts w:ascii="Calibri" w:eastAsia="Calibri" w:hAnsi="Calibri" w:cs="Calibri"/>
          <w:b/>
          <w:color w:val="000000" w:themeColor="text1"/>
        </w:rPr>
        <w:t>Date Posted</w:t>
      </w:r>
      <w:r w:rsidRPr="00277305">
        <w:rPr>
          <w:rFonts w:ascii="Calibri" w:eastAsia="Calibri" w:hAnsi="Calibri" w:cs="Calibri"/>
          <w:color w:val="000000" w:themeColor="text1"/>
        </w:rPr>
        <w:t xml:space="preserve">: </w:t>
      </w:r>
      <w:r w:rsidR="00F837C3">
        <w:rPr>
          <w:rFonts w:ascii="Calibri" w:eastAsia="Calibri" w:hAnsi="Calibri" w:cs="Calibri"/>
          <w:color w:val="000000" w:themeColor="text1"/>
        </w:rPr>
        <w:t>June 2020</w:t>
      </w:r>
      <w:r>
        <w:rPr>
          <w:rFonts w:ascii="Calibri" w:eastAsia="Calibri" w:hAnsi="Calibri" w:cs="Calibri"/>
          <w:color w:val="000000" w:themeColor="text1"/>
        </w:rPr>
        <w:t>.</w:t>
      </w:r>
    </w:p>
    <w:p w14:paraId="158349DA" w14:textId="77777777" w:rsidR="0060704E" w:rsidRDefault="0060704E" w:rsidP="0060704E">
      <w:pPr>
        <w:jc w:val="both"/>
        <w:rPr>
          <w:rFonts w:ascii="Calibri" w:eastAsia="Calibri" w:hAnsi="Calibri" w:cs="Calibri"/>
          <w:color w:val="000000" w:themeColor="text1"/>
        </w:rPr>
      </w:pPr>
    </w:p>
    <w:p w14:paraId="0B927C37" w14:textId="77777777" w:rsidR="00790ECA" w:rsidRDefault="0060704E" w:rsidP="00790ECA">
      <w:r w:rsidRPr="00010A29">
        <w:rPr>
          <w:rFonts w:ascii="Calibri" w:eastAsia="Calibri" w:hAnsi="Calibri" w:cs="Calibri"/>
          <w:b/>
          <w:color w:val="000000" w:themeColor="text1"/>
        </w:rPr>
        <w:t>C</w:t>
      </w:r>
      <w:r w:rsidR="00790ECA">
        <w:rPr>
          <w:rFonts w:ascii="Calibri" w:eastAsia="Calibri" w:hAnsi="Calibri" w:cs="Calibri"/>
          <w:b/>
          <w:color w:val="000000" w:themeColor="text1"/>
        </w:rPr>
        <w:t>itation</w:t>
      </w:r>
      <w:r w:rsidRPr="00277305">
        <w:rPr>
          <w:rFonts w:ascii="Calibri" w:eastAsia="Calibri" w:hAnsi="Calibri" w:cs="Calibri"/>
          <w:color w:val="000000" w:themeColor="text1"/>
        </w:rPr>
        <w:t xml:space="preserve">: </w:t>
      </w:r>
      <w:r w:rsidR="00790ECA">
        <w:t xml:space="preserve">Dutta, S. (2020). </w:t>
      </w:r>
      <w:hyperlink r:id="rId7" w:tgtFrame="_blank" w:history="1">
        <w:r w:rsidR="00790ECA">
          <w:rPr>
            <w:rStyle w:val="Hyperlink"/>
            <w:b/>
            <w:bCs/>
          </w:rPr>
          <w:t>Happy Blue Baby</w:t>
        </w:r>
      </w:hyperlink>
      <w:r w:rsidR="00790ECA">
        <w:t xml:space="preserve">. </w:t>
      </w:r>
      <w:hyperlink r:id="rId8" w:history="1">
        <w:r w:rsidR="00790ECA">
          <w:rPr>
            <w:rStyle w:val="Hyperlink"/>
          </w:rPr>
          <w:t xml:space="preserve">Molecular </w:t>
        </w:r>
        <w:proofErr w:type="spellStart"/>
        <w:r w:rsidR="00790ECA">
          <w:rPr>
            <w:rStyle w:val="Hyperlink"/>
          </w:rPr>
          <w:t>CaseNet</w:t>
        </w:r>
        <w:proofErr w:type="spellEnd"/>
        <w:r w:rsidR="00790ECA">
          <w:rPr>
            <w:rStyle w:val="Hyperlink"/>
          </w:rPr>
          <w:t xml:space="preserve"> Faculty Mentoring Network</w:t>
        </w:r>
      </w:hyperlink>
      <w:r w:rsidR="00790ECA">
        <w:t xml:space="preserve">, QUBES Educational Resources. </w:t>
      </w:r>
      <w:hyperlink r:id="rId9" w:tgtFrame="_blank" w:history="1">
        <w:r w:rsidR="00790ECA">
          <w:rPr>
            <w:rStyle w:val="Hyperlink"/>
          </w:rPr>
          <w:t>doi:10.25334/2R67-W933</w:t>
        </w:r>
      </w:hyperlink>
    </w:p>
    <w:p w14:paraId="611314C9" w14:textId="7BF85745" w:rsidR="00BF6721" w:rsidRDefault="00680F1F"/>
    <w:sectPr w:rsidR="00BF6721" w:rsidSect="0098458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22B69" w14:textId="77777777" w:rsidR="00680F1F" w:rsidRDefault="00680F1F" w:rsidP="0005745B">
      <w:r>
        <w:separator/>
      </w:r>
    </w:p>
  </w:endnote>
  <w:endnote w:type="continuationSeparator" w:id="0">
    <w:p w14:paraId="188BA5D9" w14:textId="77777777" w:rsidR="00680F1F" w:rsidRDefault="00680F1F" w:rsidP="00057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A7212" w14:textId="77777777" w:rsidR="0005745B" w:rsidRDefault="0005745B" w:rsidP="0005745B">
    <w:pPr>
      <w:pStyle w:val="Footer"/>
      <w:jc w:val="center"/>
      <w:rPr>
        <w:sz w:val="20"/>
        <w:szCs w:val="20"/>
      </w:rPr>
    </w:pPr>
    <w:r>
      <w:rPr>
        <w:noProof/>
      </w:rPr>
      <w:drawing>
        <wp:inline distT="0" distB="0" distL="0" distR="0" wp14:anchorId="4227AD6B" wp14:editId="0734AC6E">
          <wp:extent cx="548640" cy="2709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3581BC73" w14:textId="4B0D2CCA" w:rsidR="0005745B" w:rsidRPr="0005745B" w:rsidRDefault="0005745B" w:rsidP="0005745B">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2019</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7F8BF" w14:textId="77777777" w:rsidR="00680F1F" w:rsidRDefault="00680F1F" w:rsidP="0005745B">
      <w:r>
        <w:separator/>
      </w:r>
    </w:p>
  </w:footnote>
  <w:footnote w:type="continuationSeparator" w:id="0">
    <w:p w14:paraId="3CE6E82F" w14:textId="77777777" w:rsidR="00680F1F" w:rsidRDefault="00680F1F" w:rsidP="00057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AF447" w14:textId="0D7FE0D6" w:rsidR="0060704E" w:rsidRDefault="0060704E" w:rsidP="0060704E">
    <w:pPr>
      <w:pStyle w:val="Header"/>
      <w:jc w:val="right"/>
    </w:pPr>
    <w:r>
      <w:t xml:space="preserve">Happy Blue Baby </w:t>
    </w:r>
  </w:p>
  <w:p w14:paraId="7DE12AFC" w14:textId="165CB411" w:rsidR="0060704E" w:rsidRDefault="0060704E" w:rsidP="0060704E">
    <w:pPr>
      <w:pStyle w:val="Header"/>
      <w:jc w:val="right"/>
    </w:pPr>
    <w:r>
      <w:t>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69FE"/>
    <w:multiLevelType w:val="hybridMultilevel"/>
    <w:tmpl w:val="E20ED9D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362F0"/>
    <w:multiLevelType w:val="hybridMultilevel"/>
    <w:tmpl w:val="637CF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32579"/>
    <w:multiLevelType w:val="hybridMultilevel"/>
    <w:tmpl w:val="E5686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DB0504"/>
    <w:multiLevelType w:val="hybridMultilevel"/>
    <w:tmpl w:val="42F41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76590"/>
    <w:multiLevelType w:val="hybridMultilevel"/>
    <w:tmpl w:val="1B5E3B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E02215"/>
    <w:multiLevelType w:val="hybridMultilevel"/>
    <w:tmpl w:val="744039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DA6E39"/>
    <w:multiLevelType w:val="hybridMultilevel"/>
    <w:tmpl w:val="6438494E"/>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4434E1"/>
    <w:multiLevelType w:val="hybridMultilevel"/>
    <w:tmpl w:val="9D822A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4E2519"/>
    <w:multiLevelType w:val="hybridMultilevel"/>
    <w:tmpl w:val="5588A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506B34"/>
    <w:multiLevelType w:val="hybridMultilevel"/>
    <w:tmpl w:val="D08C1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F4058D"/>
    <w:multiLevelType w:val="hybridMultilevel"/>
    <w:tmpl w:val="D34EF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2C23F9"/>
    <w:multiLevelType w:val="hybridMultilevel"/>
    <w:tmpl w:val="7DDE0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8B4F83"/>
    <w:multiLevelType w:val="hybridMultilevel"/>
    <w:tmpl w:val="A964E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0"/>
  </w:num>
  <w:num w:numId="4">
    <w:abstractNumId w:val="6"/>
  </w:num>
  <w:num w:numId="5">
    <w:abstractNumId w:val="2"/>
  </w:num>
  <w:num w:numId="6">
    <w:abstractNumId w:val="4"/>
  </w:num>
  <w:num w:numId="7">
    <w:abstractNumId w:val="5"/>
  </w:num>
  <w:num w:numId="8">
    <w:abstractNumId w:val="10"/>
  </w:num>
  <w:num w:numId="9">
    <w:abstractNumId w:val="9"/>
  </w:num>
  <w:num w:numId="10">
    <w:abstractNumId w:val="7"/>
  </w:num>
  <w:num w:numId="11">
    <w:abstractNumId w:val="11"/>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2E"/>
    <w:rsid w:val="0000438B"/>
    <w:rsid w:val="00010EEE"/>
    <w:rsid w:val="00016644"/>
    <w:rsid w:val="00041D49"/>
    <w:rsid w:val="00045443"/>
    <w:rsid w:val="0005745B"/>
    <w:rsid w:val="00082C4F"/>
    <w:rsid w:val="000E5597"/>
    <w:rsid w:val="001235B6"/>
    <w:rsid w:val="001362B3"/>
    <w:rsid w:val="001470F6"/>
    <w:rsid w:val="001820F2"/>
    <w:rsid w:val="001A6741"/>
    <w:rsid w:val="001F2873"/>
    <w:rsid w:val="0020437A"/>
    <w:rsid w:val="00232CBA"/>
    <w:rsid w:val="00252DBF"/>
    <w:rsid w:val="00256451"/>
    <w:rsid w:val="002850AE"/>
    <w:rsid w:val="002D44AA"/>
    <w:rsid w:val="002E1AE5"/>
    <w:rsid w:val="002F636D"/>
    <w:rsid w:val="00302FB7"/>
    <w:rsid w:val="0030432F"/>
    <w:rsid w:val="003070B4"/>
    <w:rsid w:val="00311616"/>
    <w:rsid w:val="003122F6"/>
    <w:rsid w:val="003327C5"/>
    <w:rsid w:val="00366FFE"/>
    <w:rsid w:val="0039270E"/>
    <w:rsid w:val="003A482E"/>
    <w:rsid w:val="003B6EF4"/>
    <w:rsid w:val="003E4F17"/>
    <w:rsid w:val="0040125B"/>
    <w:rsid w:val="004174D1"/>
    <w:rsid w:val="00421E6D"/>
    <w:rsid w:val="00435E66"/>
    <w:rsid w:val="0045375F"/>
    <w:rsid w:val="004965FE"/>
    <w:rsid w:val="004A70DA"/>
    <w:rsid w:val="004C1B0F"/>
    <w:rsid w:val="004C2DEE"/>
    <w:rsid w:val="004E0E2B"/>
    <w:rsid w:val="004F3F97"/>
    <w:rsid w:val="00530C5B"/>
    <w:rsid w:val="00550C3B"/>
    <w:rsid w:val="005649C9"/>
    <w:rsid w:val="005768C4"/>
    <w:rsid w:val="00596977"/>
    <w:rsid w:val="005A781C"/>
    <w:rsid w:val="005C7796"/>
    <w:rsid w:val="0060351A"/>
    <w:rsid w:val="0060704E"/>
    <w:rsid w:val="00664EA0"/>
    <w:rsid w:val="0066658F"/>
    <w:rsid w:val="006733C4"/>
    <w:rsid w:val="00680F1F"/>
    <w:rsid w:val="006829C4"/>
    <w:rsid w:val="006A2272"/>
    <w:rsid w:val="006B5EBD"/>
    <w:rsid w:val="006C3F57"/>
    <w:rsid w:val="0073220F"/>
    <w:rsid w:val="00732DB2"/>
    <w:rsid w:val="00753214"/>
    <w:rsid w:val="0076220C"/>
    <w:rsid w:val="0077341D"/>
    <w:rsid w:val="00780770"/>
    <w:rsid w:val="00790ECA"/>
    <w:rsid w:val="007A2AB3"/>
    <w:rsid w:val="007B2CB7"/>
    <w:rsid w:val="007D598C"/>
    <w:rsid w:val="00800595"/>
    <w:rsid w:val="0080643F"/>
    <w:rsid w:val="008254A6"/>
    <w:rsid w:val="00835B90"/>
    <w:rsid w:val="00856340"/>
    <w:rsid w:val="00857754"/>
    <w:rsid w:val="0086049E"/>
    <w:rsid w:val="008A143C"/>
    <w:rsid w:val="008C4747"/>
    <w:rsid w:val="008C7172"/>
    <w:rsid w:val="008D3AB1"/>
    <w:rsid w:val="0093254D"/>
    <w:rsid w:val="00945952"/>
    <w:rsid w:val="00970A12"/>
    <w:rsid w:val="00973357"/>
    <w:rsid w:val="0097628B"/>
    <w:rsid w:val="00984580"/>
    <w:rsid w:val="009A14A3"/>
    <w:rsid w:val="009A6DC1"/>
    <w:rsid w:val="009B293E"/>
    <w:rsid w:val="009D04D3"/>
    <w:rsid w:val="009D7A88"/>
    <w:rsid w:val="009D7DEF"/>
    <w:rsid w:val="009E0AE2"/>
    <w:rsid w:val="009F001D"/>
    <w:rsid w:val="009F58B1"/>
    <w:rsid w:val="009F7F26"/>
    <w:rsid w:val="00A13A26"/>
    <w:rsid w:val="00A2022D"/>
    <w:rsid w:val="00A40EA5"/>
    <w:rsid w:val="00A41A38"/>
    <w:rsid w:val="00A56669"/>
    <w:rsid w:val="00A57565"/>
    <w:rsid w:val="00A659C4"/>
    <w:rsid w:val="00AB5DEE"/>
    <w:rsid w:val="00AB69DC"/>
    <w:rsid w:val="00AD36C3"/>
    <w:rsid w:val="00B10EA9"/>
    <w:rsid w:val="00B11676"/>
    <w:rsid w:val="00B66164"/>
    <w:rsid w:val="00B71A6E"/>
    <w:rsid w:val="00B946A9"/>
    <w:rsid w:val="00BA6030"/>
    <w:rsid w:val="00BC195F"/>
    <w:rsid w:val="00BD2F23"/>
    <w:rsid w:val="00BF1CBA"/>
    <w:rsid w:val="00C04628"/>
    <w:rsid w:val="00C21BAF"/>
    <w:rsid w:val="00C238C6"/>
    <w:rsid w:val="00C55AB0"/>
    <w:rsid w:val="00C565EF"/>
    <w:rsid w:val="00C64CB2"/>
    <w:rsid w:val="00C65D42"/>
    <w:rsid w:val="00C75632"/>
    <w:rsid w:val="00C8477D"/>
    <w:rsid w:val="00C95138"/>
    <w:rsid w:val="00CE101E"/>
    <w:rsid w:val="00D229FA"/>
    <w:rsid w:val="00D44E7C"/>
    <w:rsid w:val="00D56292"/>
    <w:rsid w:val="00D60B2A"/>
    <w:rsid w:val="00D64774"/>
    <w:rsid w:val="00D767CF"/>
    <w:rsid w:val="00D91CB9"/>
    <w:rsid w:val="00DA0283"/>
    <w:rsid w:val="00DB369A"/>
    <w:rsid w:val="00DF3CDF"/>
    <w:rsid w:val="00E04C1D"/>
    <w:rsid w:val="00EC0A6F"/>
    <w:rsid w:val="00EC2E4A"/>
    <w:rsid w:val="00EC64F5"/>
    <w:rsid w:val="00EE3543"/>
    <w:rsid w:val="00F14918"/>
    <w:rsid w:val="00F20F4F"/>
    <w:rsid w:val="00F837C3"/>
    <w:rsid w:val="00FB09D0"/>
    <w:rsid w:val="00FB6DD2"/>
    <w:rsid w:val="00FD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863C82"/>
  <w14:defaultImageDpi w14:val="32767"/>
  <w15:chartTrackingRefBased/>
  <w15:docId w15:val="{62291BDA-3CDE-6846-AE15-10AD9B7D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EA0"/>
    <w:pPr>
      <w:ind w:left="720"/>
      <w:contextualSpacing/>
    </w:pPr>
  </w:style>
  <w:style w:type="character" w:customStyle="1" w:styleId="normaltextrun">
    <w:name w:val="normaltextrun"/>
    <w:basedOn w:val="DefaultParagraphFont"/>
    <w:rsid w:val="00A41A38"/>
  </w:style>
  <w:style w:type="character" w:styleId="Hyperlink">
    <w:name w:val="Hyperlink"/>
    <w:basedOn w:val="DefaultParagraphFont"/>
    <w:uiPriority w:val="99"/>
    <w:unhideWhenUsed/>
    <w:rsid w:val="00BF1CBA"/>
    <w:rPr>
      <w:color w:val="0563C1" w:themeColor="hyperlink"/>
      <w:u w:val="single"/>
    </w:rPr>
  </w:style>
  <w:style w:type="character" w:styleId="UnresolvedMention">
    <w:name w:val="Unresolved Mention"/>
    <w:basedOn w:val="DefaultParagraphFont"/>
    <w:uiPriority w:val="99"/>
    <w:rsid w:val="00BF1CBA"/>
    <w:rPr>
      <w:color w:val="605E5C"/>
      <w:shd w:val="clear" w:color="auto" w:fill="E1DFDD"/>
    </w:rPr>
  </w:style>
  <w:style w:type="paragraph" w:styleId="Title">
    <w:name w:val="Title"/>
    <w:basedOn w:val="Normal"/>
    <w:next w:val="Normal"/>
    <w:link w:val="TitleChar"/>
    <w:uiPriority w:val="10"/>
    <w:qFormat/>
    <w:rsid w:val="002F63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636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32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2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125B"/>
    <w:rPr>
      <w:rFonts w:ascii="Times New Roman" w:hAnsi="Times New Roman" w:cs="Times New Roman"/>
      <w:sz w:val="18"/>
      <w:szCs w:val="18"/>
    </w:rPr>
  </w:style>
  <w:style w:type="paragraph" w:styleId="Header">
    <w:name w:val="header"/>
    <w:basedOn w:val="Normal"/>
    <w:link w:val="HeaderChar"/>
    <w:uiPriority w:val="99"/>
    <w:unhideWhenUsed/>
    <w:rsid w:val="0005745B"/>
    <w:pPr>
      <w:tabs>
        <w:tab w:val="center" w:pos="4680"/>
        <w:tab w:val="right" w:pos="9360"/>
      </w:tabs>
    </w:pPr>
  </w:style>
  <w:style w:type="character" w:customStyle="1" w:styleId="HeaderChar">
    <w:name w:val="Header Char"/>
    <w:basedOn w:val="DefaultParagraphFont"/>
    <w:link w:val="Header"/>
    <w:uiPriority w:val="99"/>
    <w:rsid w:val="0005745B"/>
  </w:style>
  <w:style w:type="paragraph" w:styleId="Footer">
    <w:name w:val="footer"/>
    <w:basedOn w:val="Normal"/>
    <w:link w:val="FooterChar"/>
    <w:uiPriority w:val="99"/>
    <w:unhideWhenUsed/>
    <w:rsid w:val="0005745B"/>
    <w:pPr>
      <w:tabs>
        <w:tab w:val="center" w:pos="4680"/>
        <w:tab w:val="right" w:pos="9360"/>
      </w:tabs>
    </w:pPr>
  </w:style>
  <w:style w:type="character" w:customStyle="1" w:styleId="FooterChar">
    <w:name w:val="Footer Char"/>
    <w:basedOn w:val="DefaultParagraphFont"/>
    <w:link w:val="Footer"/>
    <w:uiPriority w:val="99"/>
    <w:rsid w:val="00057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80016">
      <w:bodyDiv w:val="1"/>
      <w:marLeft w:val="0"/>
      <w:marRight w:val="0"/>
      <w:marTop w:val="0"/>
      <w:marBottom w:val="0"/>
      <w:divBdr>
        <w:top w:val="none" w:sz="0" w:space="0" w:color="auto"/>
        <w:left w:val="none" w:sz="0" w:space="0" w:color="auto"/>
        <w:bottom w:val="none" w:sz="0" w:space="0" w:color="auto"/>
        <w:right w:val="none" w:sz="0" w:space="0" w:color="auto"/>
      </w:divBdr>
    </w:div>
    <w:div w:id="228030809">
      <w:bodyDiv w:val="1"/>
      <w:marLeft w:val="0"/>
      <w:marRight w:val="0"/>
      <w:marTop w:val="0"/>
      <w:marBottom w:val="0"/>
      <w:divBdr>
        <w:top w:val="none" w:sz="0" w:space="0" w:color="auto"/>
        <w:left w:val="none" w:sz="0" w:space="0" w:color="auto"/>
        <w:bottom w:val="none" w:sz="0" w:space="0" w:color="auto"/>
        <w:right w:val="none" w:sz="0" w:space="0" w:color="auto"/>
      </w:divBdr>
    </w:div>
    <w:div w:id="232543775">
      <w:bodyDiv w:val="1"/>
      <w:marLeft w:val="0"/>
      <w:marRight w:val="0"/>
      <w:marTop w:val="0"/>
      <w:marBottom w:val="0"/>
      <w:divBdr>
        <w:top w:val="none" w:sz="0" w:space="0" w:color="auto"/>
        <w:left w:val="none" w:sz="0" w:space="0" w:color="auto"/>
        <w:bottom w:val="none" w:sz="0" w:space="0" w:color="auto"/>
        <w:right w:val="none" w:sz="0" w:space="0" w:color="auto"/>
      </w:divBdr>
    </w:div>
    <w:div w:id="241452141">
      <w:bodyDiv w:val="1"/>
      <w:marLeft w:val="0"/>
      <w:marRight w:val="0"/>
      <w:marTop w:val="0"/>
      <w:marBottom w:val="0"/>
      <w:divBdr>
        <w:top w:val="none" w:sz="0" w:space="0" w:color="auto"/>
        <w:left w:val="none" w:sz="0" w:space="0" w:color="auto"/>
        <w:bottom w:val="none" w:sz="0" w:space="0" w:color="auto"/>
        <w:right w:val="none" w:sz="0" w:space="0" w:color="auto"/>
      </w:divBdr>
    </w:div>
    <w:div w:id="278606051">
      <w:bodyDiv w:val="1"/>
      <w:marLeft w:val="0"/>
      <w:marRight w:val="0"/>
      <w:marTop w:val="0"/>
      <w:marBottom w:val="0"/>
      <w:divBdr>
        <w:top w:val="none" w:sz="0" w:space="0" w:color="auto"/>
        <w:left w:val="none" w:sz="0" w:space="0" w:color="auto"/>
        <w:bottom w:val="none" w:sz="0" w:space="0" w:color="auto"/>
        <w:right w:val="none" w:sz="0" w:space="0" w:color="auto"/>
      </w:divBdr>
    </w:div>
    <w:div w:id="413286602">
      <w:bodyDiv w:val="1"/>
      <w:marLeft w:val="0"/>
      <w:marRight w:val="0"/>
      <w:marTop w:val="0"/>
      <w:marBottom w:val="0"/>
      <w:divBdr>
        <w:top w:val="none" w:sz="0" w:space="0" w:color="auto"/>
        <w:left w:val="none" w:sz="0" w:space="0" w:color="auto"/>
        <w:bottom w:val="none" w:sz="0" w:space="0" w:color="auto"/>
        <w:right w:val="none" w:sz="0" w:space="0" w:color="auto"/>
      </w:divBdr>
    </w:div>
    <w:div w:id="427239394">
      <w:bodyDiv w:val="1"/>
      <w:marLeft w:val="0"/>
      <w:marRight w:val="0"/>
      <w:marTop w:val="0"/>
      <w:marBottom w:val="0"/>
      <w:divBdr>
        <w:top w:val="none" w:sz="0" w:space="0" w:color="auto"/>
        <w:left w:val="none" w:sz="0" w:space="0" w:color="auto"/>
        <w:bottom w:val="none" w:sz="0" w:space="0" w:color="auto"/>
        <w:right w:val="none" w:sz="0" w:space="0" w:color="auto"/>
      </w:divBdr>
    </w:div>
    <w:div w:id="765539374">
      <w:bodyDiv w:val="1"/>
      <w:marLeft w:val="0"/>
      <w:marRight w:val="0"/>
      <w:marTop w:val="0"/>
      <w:marBottom w:val="0"/>
      <w:divBdr>
        <w:top w:val="none" w:sz="0" w:space="0" w:color="auto"/>
        <w:left w:val="none" w:sz="0" w:space="0" w:color="auto"/>
        <w:bottom w:val="none" w:sz="0" w:space="0" w:color="auto"/>
        <w:right w:val="none" w:sz="0" w:space="0" w:color="auto"/>
      </w:divBdr>
    </w:div>
    <w:div w:id="884293419">
      <w:bodyDiv w:val="1"/>
      <w:marLeft w:val="0"/>
      <w:marRight w:val="0"/>
      <w:marTop w:val="0"/>
      <w:marBottom w:val="0"/>
      <w:divBdr>
        <w:top w:val="none" w:sz="0" w:space="0" w:color="auto"/>
        <w:left w:val="none" w:sz="0" w:space="0" w:color="auto"/>
        <w:bottom w:val="none" w:sz="0" w:space="0" w:color="auto"/>
        <w:right w:val="none" w:sz="0" w:space="0" w:color="auto"/>
      </w:divBdr>
    </w:div>
    <w:div w:id="938178227">
      <w:bodyDiv w:val="1"/>
      <w:marLeft w:val="0"/>
      <w:marRight w:val="0"/>
      <w:marTop w:val="0"/>
      <w:marBottom w:val="0"/>
      <w:divBdr>
        <w:top w:val="none" w:sz="0" w:space="0" w:color="auto"/>
        <w:left w:val="none" w:sz="0" w:space="0" w:color="auto"/>
        <w:bottom w:val="none" w:sz="0" w:space="0" w:color="auto"/>
        <w:right w:val="none" w:sz="0" w:space="0" w:color="auto"/>
      </w:divBdr>
    </w:div>
    <w:div w:id="1051419049">
      <w:bodyDiv w:val="1"/>
      <w:marLeft w:val="0"/>
      <w:marRight w:val="0"/>
      <w:marTop w:val="0"/>
      <w:marBottom w:val="0"/>
      <w:divBdr>
        <w:top w:val="none" w:sz="0" w:space="0" w:color="auto"/>
        <w:left w:val="none" w:sz="0" w:space="0" w:color="auto"/>
        <w:bottom w:val="none" w:sz="0" w:space="0" w:color="auto"/>
        <w:right w:val="none" w:sz="0" w:space="0" w:color="auto"/>
      </w:divBdr>
    </w:div>
    <w:div w:id="1163737638">
      <w:bodyDiv w:val="1"/>
      <w:marLeft w:val="0"/>
      <w:marRight w:val="0"/>
      <w:marTop w:val="0"/>
      <w:marBottom w:val="0"/>
      <w:divBdr>
        <w:top w:val="none" w:sz="0" w:space="0" w:color="auto"/>
        <w:left w:val="none" w:sz="0" w:space="0" w:color="auto"/>
        <w:bottom w:val="none" w:sz="0" w:space="0" w:color="auto"/>
        <w:right w:val="none" w:sz="0" w:space="0" w:color="auto"/>
      </w:divBdr>
    </w:div>
    <w:div w:id="1351955940">
      <w:bodyDiv w:val="1"/>
      <w:marLeft w:val="0"/>
      <w:marRight w:val="0"/>
      <w:marTop w:val="0"/>
      <w:marBottom w:val="0"/>
      <w:divBdr>
        <w:top w:val="none" w:sz="0" w:space="0" w:color="auto"/>
        <w:left w:val="none" w:sz="0" w:space="0" w:color="auto"/>
        <w:bottom w:val="none" w:sz="0" w:space="0" w:color="auto"/>
        <w:right w:val="none" w:sz="0" w:space="0" w:color="auto"/>
      </w:divBdr>
    </w:div>
    <w:div w:id="1850947684">
      <w:bodyDiv w:val="1"/>
      <w:marLeft w:val="0"/>
      <w:marRight w:val="0"/>
      <w:marTop w:val="0"/>
      <w:marBottom w:val="0"/>
      <w:divBdr>
        <w:top w:val="none" w:sz="0" w:space="0" w:color="auto"/>
        <w:left w:val="none" w:sz="0" w:space="0" w:color="auto"/>
        <w:bottom w:val="none" w:sz="0" w:space="0" w:color="auto"/>
        <w:right w:val="none" w:sz="0" w:space="0" w:color="auto"/>
      </w:divBdr>
    </w:div>
    <w:div w:id="1878161244">
      <w:bodyDiv w:val="1"/>
      <w:marLeft w:val="0"/>
      <w:marRight w:val="0"/>
      <w:marTop w:val="0"/>
      <w:marBottom w:val="0"/>
      <w:divBdr>
        <w:top w:val="none" w:sz="0" w:space="0" w:color="auto"/>
        <w:left w:val="none" w:sz="0" w:space="0" w:color="auto"/>
        <w:bottom w:val="none" w:sz="0" w:space="0" w:color="auto"/>
        <w:right w:val="none" w:sz="0" w:space="0" w:color="auto"/>
      </w:divBdr>
    </w:div>
    <w:div w:id="1912696350">
      <w:bodyDiv w:val="1"/>
      <w:marLeft w:val="0"/>
      <w:marRight w:val="0"/>
      <w:marTop w:val="0"/>
      <w:marBottom w:val="0"/>
      <w:divBdr>
        <w:top w:val="none" w:sz="0" w:space="0" w:color="auto"/>
        <w:left w:val="none" w:sz="0" w:space="0" w:color="auto"/>
        <w:bottom w:val="none" w:sz="0" w:space="0" w:color="auto"/>
        <w:right w:val="none" w:sz="0" w:space="0" w:color="auto"/>
      </w:divBdr>
    </w:div>
    <w:div w:id="214677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beshub.org/groups/molcase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x.doi.org/10.25334/2R67-W93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x.doi.org/10.25334/2R67-W93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Shuchismita Dutta</cp:lastModifiedBy>
  <cp:revision>3</cp:revision>
  <dcterms:created xsi:type="dcterms:W3CDTF">2020-06-26T11:19:00Z</dcterms:created>
  <dcterms:modified xsi:type="dcterms:W3CDTF">2020-06-26T11:26:00Z</dcterms:modified>
</cp:coreProperties>
</file>